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04B0" w:rsidRDefault="002B3FBB">
      <w:pPr>
        <w:pStyle w:val="a3"/>
        <w:jc w:val="center"/>
      </w:pPr>
      <w:r>
        <w:t>Қазақстан</w:t>
      </w:r>
      <w:r>
        <w:t xml:space="preserve"> Республикасы Білім және ғылым Министрлігі</w:t>
      </w:r>
    </w:p>
    <w:p w:rsidR="00FC04B0" w:rsidRDefault="00FC04B0">
      <w:pPr>
        <w:pStyle w:val="a3"/>
      </w:pPr>
    </w:p>
    <w:p w:rsidR="00FC04B0" w:rsidRDefault="002B3FBB">
      <w:pPr>
        <w:pStyle w:val="a3"/>
        <w:jc w:val="center"/>
      </w:pPr>
      <w:r>
        <w:t>Д.Серікбаев атындағы ШҚТУ</w:t>
      </w:r>
    </w:p>
    <w:p w:rsidR="00FC04B0" w:rsidRDefault="00FC04B0">
      <w:pPr>
        <w:pStyle w:val="a3"/>
      </w:pPr>
    </w:p>
    <w:p w:rsidR="00FC04B0" w:rsidRDefault="00FC04B0">
      <w:pPr>
        <w:pStyle w:val="a3"/>
      </w:pPr>
    </w:p>
    <w:p w:rsidR="00FC04B0" w:rsidRDefault="002B3FBB">
      <w:pPr>
        <w:pStyle w:val="a3"/>
        <w:ind w:left="6100"/>
      </w:pPr>
      <w:r>
        <w:t>БЕКІТЕМІН:</w:t>
      </w:r>
    </w:p>
    <w:p w:rsidR="00FC04B0" w:rsidRDefault="002B3FBB">
      <w:pPr>
        <w:pStyle w:val="a3"/>
        <w:ind w:left="6100"/>
      </w:pPr>
      <w:r>
        <w:t>БжКМ деканы:</w:t>
      </w:r>
    </w:p>
    <w:p w:rsidR="00FC04B0" w:rsidRDefault="002B3FBB">
      <w:pPr>
        <w:pStyle w:val="a3"/>
        <w:ind w:left="6100"/>
      </w:pPr>
      <w:r>
        <w:t>_____________ Мадиярова Э.С.</w:t>
      </w:r>
    </w:p>
    <w:p w:rsidR="00FC04B0" w:rsidRDefault="002B3FBB">
      <w:pPr>
        <w:pStyle w:val="a3"/>
        <w:ind w:left="6100"/>
      </w:pPr>
      <w:r>
        <w:t>_____________ 20</w:t>
      </w:r>
      <w:permStart w:id="2142863114" w:edGrp="everyone"/>
      <w:r w:rsidR="00D21C6F">
        <w:rPr>
          <w:lang w:val="kk-KZ"/>
        </w:rPr>
        <w:t>2</w:t>
      </w:r>
      <w:r>
        <w:t>0</w:t>
      </w:r>
      <w:permEnd w:id="2142863114"/>
      <w:r>
        <w:t xml:space="preserve"> ж.</w:t>
      </w:r>
    </w:p>
    <w:p w:rsidR="00FC04B0" w:rsidRDefault="00FC04B0">
      <w:pPr>
        <w:pStyle w:val="a3"/>
      </w:pPr>
    </w:p>
    <w:p w:rsidR="00FC04B0" w:rsidRDefault="00FC04B0">
      <w:pPr>
        <w:pStyle w:val="a3"/>
      </w:pPr>
    </w:p>
    <w:p w:rsidR="00FC04B0" w:rsidRDefault="00FC04B0">
      <w:pPr>
        <w:pStyle w:val="a3"/>
      </w:pPr>
    </w:p>
    <w:p w:rsidR="00FC04B0" w:rsidRDefault="00FC04B0">
      <w:pPr>
        <w:pStyle w:val="a3"/>
      </w:pPr>
    </w:p>
    <w:p w:rsidR="00FC04B0" w:rsidRDefault="002B3FBB">
      <w:pPr>
        <w:pStyle w:val="a3"/>
        <w:jc w:val="center"/>
      </w:pPr>
      <w:r>
        <w:rPr>
          <w:b/>
        </w:rPr>
        <w:t>ШЫҒЫНДАРДЫ БАСҚАРУ</w:t>
      </w:r>
    </w:p>
    <w:p w:rsidR="00FC04B0" w:rsidRDefault="002B3FBB">
      <w:pPr>
        <w:pStyle w:val="a3"/>
        <w:jc w:val="center"/>
      </w:pPr>
      <w:r>
        <w:t>Жұмыс оқу бағдарламасы (силлабус)</w:t>
      </w:r>
    </w:p>
    <w:p w:rsidR="00FC04B0" w:rsidRDefault="00FC04B0">
      <w:pPr>
        <w:pStyle w:val="a3"/>
      </w:pPr>
    </w:p>
    <w:p w:rsidR="00FC04B0" w:rsidRDefault="00FC04B0">
      <w:pPr>
        <w:pStyle w:val="a3"/>
      </w:pPr>
      <w:permStart w:id="1263806524" w:edGrp="none"/>
    </w:p>
    <w:p w:rsidR="00FC04B0" w:rsidRDefault="00FC04B0">
      <w:pPr>
        <w:pStyle w:val="a3"/>
      </w:pPr>
    </w:p>
    <w:p w:rsidR="00FC04B0" w:rsidRDefault="00FC04B0">
      <w:pPr>
        <w:pStyle w:val="a3"/>
      </w:pPr>
    </w:p>
    <w:p w:rsidR="00FC04B0" w:rsidRDefault="002B3FBB">
      <w:pPr>
        <w:pStyle w:val="a3"/>
      </w:pPr>
      <w:r>
        <w:t xml:space="preserve">Білім беру бағдарламасы: 5B050600 </w:t>
      </w:r>
      <w:r>
        <w:t>Экономика</w:t>
      </w:r>
    </w:p>
    <w:p w:rsidR="00FC04B0" w:rsidRDefault="002B3FBB">
      <w:pPr>
        <w:pStyle w:val="a3"/>
      </w:pPr>
      <w:r>
        <w:t>Пәндерінің коды: UZ4313</w:t>
      </w:r>
    </w:p>
    <w:p w:rsidR="00FC04B0" w:rsidRDefault="002B3FBB">
      <w:pPr>
        <w:pStyle w:val="a3"/>
      </w:pPr>
      <w:r>
        <w:t>Кредиттер саны: 5</w:t>
      </w:r>
    </w:p>
    <w:p w:rsidR="00FC04B0" w:rsidRDefault="002B3FBB">
      <w:pPr>
        <w:pStyle w:val="a3"/>
      </w:pPr>
      <w:r>
        <w:t>Цикл: КП</w:t>
      </w:r>
    </w:p>
    <w:p w:rsidR="00FC04B0" w:rsidRDefault="002B3FBB">
      <w:pPr>
        <w:pStyle w:val="a3"/>
      </w:pPr>
      <w:r>
        <w:t>Компонент: ТК</w:t>
      </w:r>
    </w:p>
    <w:p w:rsidR="00FC04B0" w:rsidRDefault="00FC04B0">
      <w:pPr>
        <w:pStyle w:val="a3"/>
      </w:pPr>
    </w:p>
    <w:p w:rsidR="00FC04B0" w:rsidRDefault="00FC04B0">
      <w:pPr>
        <w:pStyle w:val="a3"/>
      </w:pPr>
    </w:p>
    <w:p w:rsidR="00FC04B0" w:rsidRDefault="00FC04B0">
      <w:pPr>
        <w:pStyle w:val="a3"/>
      </w:pPr>
    </w:p>
    <w:p w:rsidR="00FC04B0" w:rsidRDefault="00FC04B0">
      <w:pPr>
        <w:pStyle w:val="a3"/>
      </w:pPr>
    </w:p>
    <w:p w:rsidR="00FC04B0" w:rsidRDefault="00FC04B0">
      <w:pPr>
        <w:pStyle w:val="a3"/>
      </w:pPr>
    </w:p>
    <w:p w:rsidR="00FC04B0" w:rsidRDefault="00FC04B0">
      <w:pPr>
        <w:pStyle w:val="a3"/>
      </w:pPr>
    </w:p>
    <w:p w:rsidR="00FC04B0" w:rsidRDefault="00FC04B0">
      <w:pPr>
        <w:pStyle w:val="a3"/>
      </w:pPr>
    </w:p>
    <w:p w:rsidR="00FC04B0" w:rsidRDefault="00FC04B0">
      <w:pPr>
        <w:pStyle w:val="a3"/>
      </w:pPr>
    </w:p>
    <w:p w:rsidR="00FC04B0" w:rsidRDefault="00FC04B0">
      <w:pPr>
        <w:pStyle w:val="a3"/>
      </w:pPr>
    </w:p>
    <w:p w:rsidR="00FC04B0" w:rsidRDefault="00FC04B0">
      <w:pPr>
        <w:pStyle w:val="a3"/>
      </w:pPr>
    </w:p>
    <w:p w:rsidR="00FC04B0" w:rsidRDefault="00FC04B0">
      <w:pPr>
        <w:pStyle w:val="a3"/>
      </w:pPr>
    </w:p>
    <w:p w:rsidR="00FC04B0" w:rsidRDefault="00FC04B0">
      <w:pPr>
        <w:pStyle w:val="a3"/>
      </w:pPr>
    </w:p>
    <w:permEnd w:id="1263806524"/>
    <w:p w:rsidR="00FC04B0" w:rsidRDefault="00FC04B0">
      <w:pPr>
        <w:pStyle w:val="a3"/>
      </w:pPr>
    </w:p>
    <w:p w:rsidR="00FC04B0" w:rsidRDefault="002B3FBB">
      <w:pPr>
        <w:pStyle w:val="a3"/>
        <w:jc w:val="center"/>
      </w:pPr>
      <w:r>
        <w:t>Өскемен</w:t>
      </w:r>
      <w:r>
        <w:t>, 20</w:t>
      </w:r>
      <w:permStart w:id="1558579806" w:edGrp="everyone"/>
      <w:r w:rsidR="00D21C6F">
        <w:rPr>
          <w:lang w:val="kk-KZ"/>
        </w:rPr>
        <w:t>2</w:t>
      </w:r>
      <w:r>
        <w:t>0</w:t>
      </w:r>
      <w:permEnd w:id="1558579806"/>
      <w:r>
        <w:br w:type="page"/>
      </w:r>
    </w:p>
    <w:p w:rsidR="00FC04B0" w:rsidRDefault="002B3FBB">
      <w:pPr>
        <w:pStyle w:val="a3"/>
        <w:ind w:firstLine="567"/>
      </w:pPr>
      <w:r>
        <w:lastRenderedPageBreak/>
        <w:t xml:space="preserve">Кредиттік технология бойынша оқу процесін ұйымдастыру қағидалары (ҚР Білім және ғылым министрінің 12.10.2018 ж. №563 бұйрығы), Білім беру бағдарламасы, </w:t>
      </w:r>
      <w:r>
        <w:t>жұмыс оқу жоспары, элективті пәндер каталогы, ҚР білім және ғылым министрлігінің 31.10.2018ж. №604 бұйрығымен бекітілген, жоғары білім берудің мемлекеттік жалпы білім беру стандарты негізінде "БжКМ" жұмыс оқу бағдарламасы (силлабус) мектепте жасалған.</w:t>
      </w:r>
    </w:p>
    <w:p w:rsidR="00FC04B0" w:rsidRDefault="00FC04B0">
      <w:pPr>
        <w:pStyle w:val="a3"/>
      </w:pPr>
    </w:p>
    <w:p w:rsidR="00FC04B0" w:rsidRDefault="002B3FBB">
      <w:pPr>
        <w:pStyle w:val="a3"/>
      </w:pPr>
      <w:r>
        <w:t>Мек</w:t>
      </w:r>
      <w:r>
        <w:t>тептің оқу-әдістемелік кеңесімен мақұлданған</w:t>
      </w:r>
    </w:p>
    <w:p w:rsidR="00FC04B0" w:rsidRDefault="00FC04B0">
      <w:pPr>
        <w:pStyle w:val="a3"/>
      </w:pPr>
    </w:p>
    <w:p w:rsidR="00FC04B0" w:rsidRDefault="002B3FBB">
      <w:pPr>
        <w:pStyle w:val="a3"/>
        <w:tabs>
          <w:tab w:val="left" w:pos="6500"/>
        </w:tabs>
      </w:pPr>
      <w:r>
        <w:t>Төрағасы</w:t>
      </w:r>
      <w:r>
        <w:tab/>
      </w:r>
      <w:permStart w:id="397884433" w:edGrp="everyone"/>
      <w:r>
        <w:t>Кабдулшарипова А.М.</w:t>
      </w:r>
      <w:permEnd w:id="397884433"/>
    </w:p>
    <w:p w:rsidR="00FC04B0" w:rsidRDefault="002B3FBB">
      <w:pPr>
        <w:pStyle w:val="a3"/>
      </w:pPr>
      <w:r>
        <w:t xml:space="preserve">Күні    </w:t>
      </w:r>
      <w:permStart w:id="999585557" w:edGrp="everyone"/>
      <w:r w:rsidR="00D21C6F">
        <w:rPr>
          <w:lang w:val="kk-KZ"/>
        </w:rPr>
        <w:t>28</w:t>
      </w:r>
      <w:r>
        <w:t>.</w:t>
      </w:r>
      <w:r w:rsidR="00D21C6F">
        <w:rPr>
          <w:lang w:val="kk-KZ"/>
        </w:rPr>
        <w:t>08</w:t>
      </w:r>
      <w:r>
        <w:t>.20</w:t>
      </w:r>
      <w:r w:rsidR="00D21C6F">
        <w:rPr>
          <w:lang w:val="kk-KZ"/>
        </w:rPr>
        <w:t>20</w:t>
      </w:r>
      <w:permEnd w:id="999585557"/>
      <w:r>
        <w:t xml:space="preserve"> ж.   хаттама </w:t>
      </w:r>
      <w:permStart w:id="2035510675" w:edGrp="everyone"/>
      <w:r>
        <w:t>0</w:t>
      </w:r>
      <w:r w:rsidR="00D21C6F">
        <w:rPr>
          <w:lang w:val="kk-KZ"/>
        </w:rPr>
        <w:t>1</w:t>
      </w:r>
      <w:bookmarkStart w:id="0" w:name="_GoBack"/>
      <w:bookmarkEnd w:id="0"/>
      <w:permEnd w:id="2035510675"/>
    </w:p>
    <w:p w:rsidR="00FC04B0" w:rsidRDefault="00FC04B0">
      <w:pPr>
        <w:pStyle w:val="a3"/>
      </w:pPr>
    </w:p>
    <w:p w:rsidR="00FC04B0" w:rsidRDefault="002B3FBB">
      <w:pPr>
        <w:pStyle w:val="a3"/>
        <w:tabs>
          <w:tab w:val="left" w:pos="6500"/>
        </w:tabs>
        <w:ind w:left="6500" w:hanging="6500"/>
        <w:jc w:val="left"/>
      </w:pPr>
      <w:r>
        <w:t>Оқу бағдарламасының басшысы</w:t>
      </w:r>
      <w:r>
        <w:tab/>
        <w:t>Ислям Г.И.</w:t>
      </w:r>
    </w:p>
    <w:p w:rsidR="00FC04B0" w:rsidRDefault="002B3FBB">
      <w:pPr>
        <w:pStyle w:val="a3"/>
        <w:tabs>
          <w:tab w:val="left" w:pos="6500"/>
        </w:tabs>
        <w:ind w:left="6500" w:hanging="6500"/>
        <w:jc w:val="left"/>
      </w:pPr>
      <w:r>
        <w:tab/>
        <w:t>5B050600</w:t>
      </w:r>
    </w:p>
    <w:p w:rsidR="00FC04B0" w:rsidRDefault="00FC04B0">
      <w:pPr>
        <w:pStyle w:val="a3"/>
      </w:pPr>
    </w:p>
    <w:p w:rsidR="00FC04B0" w:rsidRDefault="002B3FBB">
      <w:pPr>
        <w:pStyle w:val="a3"/>
        <w:tabs>
          <w:tab w:val="left" w:pos="6500"/>
        </w:tabs>
        <w:ind w:left="6500" w:hanging="6500"/>
        <w:jc w:val="left"/>
      </w:pPr>
      <w:r>
        <w:t>Әзірлеген</w:t>
      </w:r>
      <w:r>
        <w:tab/>
      </w:r>
      <w:permStart w:id="658650910" w:edGrp="everyone"/>
      <w:r>
        <w:t>Сорокина Л.И.</w:t>
      </w:r>
      <w:permEnd w:id="658650910"/>
    </w:p>
    <w:p w:rsidR="00FC04B0" w:rsidRDefault="002B3FBB">
      <w:pPr>
        <w:pStyle w:val="a3"/>
        <w:tabs>
          <w:tab w:val="left" w:pos="6500"/>
        </w:tabs>
        <w:ind w:left="6500" w:hanging="6500"/>
        <w:jc w:val="left"/>
      </w:pPr>
      <w:r>
        <w:t>(Аты-жөні, лауазымы)</w:t>
      </w:r>
      <w:r>
        <w:tab/>
      </w:r>
      <w:permStart w:id="1347770846" w:edGrp="everyone"/>
      <w:r>
        <w:t>Доцент</w:t>
      </w:r>
      <w:permEnd w:id="1347770846"/>
    </w:p>
    <w:p w:rsidR="00FC04B0" w:rsidRDefault="002B3FBB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817314286" w:edGrp="everyone"/>
      <w:r>
        <w:t>Сагидолдина А.Ж.</w:t>
      </w:r>
      <w:permEnd w:id="1817314286"/>
    </w:p>
    <w:p w:rsidR="00FC04B0" w:rsidRDefault="002B3FBB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57824338" w:edGrp="everyone"/>
      <w:r>
        <w:t>Аға оқытушы</w:t>
      </w:r>
      <w:permEnd w:id="57824338"/>
    </w:p>
    <w:p w:rsidR="00FC04B0" w:rsidRDefault="00FC04B0">
      <w:pPr>
        <w:pStyle w:val="a3"/>
      </w:pPr>
    </w:p>
    <w:p w:rsidR="00FC04B0" w:rsidRDefault="00FC04B0">
      <w:pPr>
        <w:pStyle w:val="a3"/>
      </w:pPr>
    </w:p>
    <w:p w:rsidR="00FC04B0" w:rsidRDefault="002B3FBB">
      <w:pPr>
        <w:pStyle w:val="a3"/>
      </w:pPr>
      <w:r>
        <w:br w:type="page"/>
      </w:r>
    </w:p>
    <w:p w:rsidR="00FC04B0" w:rsidRDefault="002B3FBB">
      <w:pPr>
        <w:pStyle w:val="a3"/>
        <w:jc w:val="center"/>
      </w:pPr>
      <w:r>
        <w:rPr>
          <w:b/>
        </w:rPr>
        <w:lastRenderedPageBreak/>
        <w:t>1 ПӘННІҢ</w:t>
      </w:r>
      <w:r>
        <w:rPr>
          <w:b/>
        </w:rPr>
        <w:t xml:space="preserve"> СИПАТТАМАСЫ, ОНЫҢ ОҚУ ҮРДІСІНДЕГІ ОРНЫ</w:t>
      </w:r>
    </w:p>
    <w:p w:rsidR="00FC04B0" w:rsidRDefault="002B3FBB">
      <w:pPr>
        <w:pStyle w:val="a3"/>
        <w:jc w:val="center"/>
      </w:pPr>
      <w:r>
        <w:rPr>
          <w:b/>
        </w:rPr>
        <w:t>1.1 Пәннің қысқаша сипаттамасы</w:t>
      </w:r>
    </w:p>
    <w:p w:rsidR="00FC04B0" w:rsidRDefault="00FC04B0">
      <w:pPr>
        <w:pStyle w:val="a3"/>
      </w:pPr>
    </w:p>
    <w:p w:rsidR="00FC04B0" w:rsidRDefault="002B3FBB">
      <w:pPr>
        <w:pStyle w:val="a3"/>
        <w:ind w:firstLine="567"/>
      </w:pPr>
      <w:permStart w:id="120217692" w:edGrp="none"/>
      <w:r>
        <w:t>Оқылатын пән шығындарды басқаруға жүйелі көзқарасты қалыптастыруға арналған. Курс таңдалған мақсатқа байланысты шығындарды жіктеудің түрлерін, өндіріс құнын қалыптастырудың негізгі тәс</w:t>
      </w:r>
      <w:r>
        <w:t>ілдері мен әдістерін, әр түрлі салалар үшін өнімнің өзіндік құнын есептеу әдістері мен тәсілдерін қамтиды, басқару шешімдерін қабылдауға көмектесетін кәсіпорынның жоспарлау және талдау әдістерінің кезеңдерін көрсетеді.</w:t>
      </w:r>
    </w:p>
    <w:permEnd w:id="120217692"/>
    <w:p w:rsidR="00FC04B0" w:rsidRDefault="00FC04B0">
      <w:pPr>
        <w:pStyle w:val="a3"/>
      </w:pPr>
    </w:p>
    <w:p w:rsidR="00FC04B0" w:rsidRDefault="002B3FBB">
      <w:pPr>
        <w:pStyle w:val="a3"/>
        <w:jc w:val="center"/>
      </w:pPr>
      <w:r>
        <w:rPr>
          <w:b/>
        </w:rPr>
        <w:t>1.2 Пәнді оқытудың мақсаты мен мінде</w:t>
      </w:r>
      <w:r>
        <w:rPr>
          <w:b/>
        </w:rPr>
        <w:t>ттері</w:t>
      </w:r>
    </w:p>
    <w:p w:rsidR="00FC04B0" w:rsidRDefault="00FC04B0">
      <w:pPr>
        <w:pStyle w:val="a3"/>
      </w:pPr>
    </w:p>
    <w:p w:rsidR="00FC04B0" w:rsidRDefault="002B3FBB">
      <w:pPr>
        <w:pStyle w:val="a3"/>
        <w:ind w:firstLine="567"/>
      </w:pPr>
      <w:permStart w:id="2059338574" w:edGrp="none"/>
      <w:r>
        <w:t>Пәнді оқытудың мақсаты:</w:t>
      </w:r>
    </w:p>
    <w:p w:rsidR="00FC04B0" w:rsidRDefault="002B3FBB">
      <w:pPr>
        <w:pStyle w:val="a3"/>
        <w:ind w:firstLine="567"/>
      </w:pPr>
      <w:r>
        <w:t>Кәсіпорынның материалдық ресурстарын пайдалануға, өндіріс пен өнімді өткізу шығындарын тиімді басқаруға байланысты нарықтық қызметте білікті шешімдер қабылдау, кәсіпорынның тұрақты экономикалық жағдайының негізі ретінде.</w:t>
      </w:r>
    </w:p>
    <w:p w:rsidR="00FC04B0" w:rsidRDefault="00FC04B0">
      <w:pPr>
        <w:pStyle w:val="a3"/>
      </w:pPr>
    </w:p>
    <w:p w:rsidR="00FC04B0" w:rsidRDefault="002B3FBB">
      <w:pPr>
        <w:pStyle w:val="a3"/>
        <w:ind w:firstLine="567"/>
      </w:pPr>
      <w:r>
        <w:t>Пән</w:t>
      </w:r>
      <w:r>
        <w:t>ді оқытудың міндеттері:</w:t>
      </w:r>
    </w:p>
    <w:p w:rsidR="00FC04B0" w:rsidRDefault="002B3FBB">
      <w:pPr>
        <w:pStyle w:val="a3"/>
        <w:ind w:firstLine="567"/>
      </w:pPr>
      <w:r>
        <w:t>- Кәсіпорын шығындарын жоспарлау және экономикалық талдауды есепке алу әдістері мен әдістері негіздері туралы білім алу; өндірістік шығындарды төмендету үшін резервтерді қарастыра білу.</w:t>
      </w:r>
    </w:p>
    <w:permEnd w:id="2059338574"/>
    <w:p w:rsidR="00FC04B0" w:rsidRDefault="00FC04B0">
      <w:pPr>
        <w:pStyle w:val="a3"/>
      </w:pPr>
    </w:p>
    <w:p w:rsidR="00FC04B0" w:rsidRDefault="002B3FBB">
      <w:pPr>
        <w:pStyle w:val="a3"/>
        <w:jc w:val="center"/>
      </w:pPr>
      <w:r>
        <w:rPr>
          <w:b/>
        </w:rPr>
        <w:t>1.3 Оқыту қортындысы</w:t>
      </w:r>
    </w:p>
    <w:p w:rsidR="00FC04B0" w:rsidRDefault="00FC04B0">
      <w:pPr>
        <w:pStyle w:val="a3"/>
      </w:pPr>
    </w:p>
    <w:p w:rsidR="00FC04B0" w:rsidRDefault="002B3FBB">
      <w:pPr>
        <w:pStyle w:val="a3"/>
        <w:ind w:firstLine="567"/>
      </w:pPr>
      <w:r>
        <w:t>Оқыту нәтижелері Дублин</w:t>
      </w:r>
      <w:r>
        <w:t>дік дескрипторлар негізінде білім берудің тиісті деңгейіндегі құзыреттер арқылы көрсетіледі.</w:t>
      </w:r>
    </w:p>
    <w:p w:rsidR="00FC04B0" w:rsidRDefault="00FC04B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FC04B0">
        <w:trPr>
          <w:tblHeader/>
        </w:trPr>
        <w:tc>
          <w:tcPr>
            <w:tcW w:w="1119" w:type="pct"/>
            <w:vMerge w:val="restart"/>
          </w:tcPr>
          <w:p w:rsidR="00FC04B0" w:rsidRDefault="002B3FBB">
            <w:pPr>
              <w:pStyle w:val="a3"/>
              <w:jc w:val="center"/>
            </w:pPr>
            <w:r>
              <w:t>Қалыптасатын</w:t>
            </w:r>
            <w:r>
              <w:t xml:space="preserve"> негізгі құзыреттер</w:t>
            </w:r>
          </w:p>
        </w:tc>
        <w:tc>
          <w:tcPr>
            <w:tcW w:w="0" w:type="auto"/>
            <w:gridSpan w:val="2"/>
          </w:tcPr>
          <w:p w:rsidR="00FC04B0" w:rsidRDefault="002B3FBB">
            <w:pPr>
              <w:pStyle w:val="a3"/>
              <w:jc w:val="center"/>
            </w:pPr>
            <w:r>
              <w:t>Оқыту нәтижелері (түйінді құзыреттілік бірліктері)</w:t>
            </w:r>
          </w:p>
        </w:tc>
      </w:tr>
      <w:tr w:rsidR="00FC04B0">
        <w:trPr>
          <w:tblHeader/>
        </w:trPr>
        <w:tc>
          <w:tcPr>
            <w:tcW w:w="0" w:type="auto"/>
            <w:vMerge/>
          </w:tcPr>
          <w:p w:rsidR="00FC04B0" w:rsidRDefault="00FC04B0">
            <w:pPr>
              <w:pStyle w:val="a3"/>
            </w:pPr>
          </w:p>
        </w:tc>
        <w:tc>
          <w:tcPr>
            <w:tcW w:w="2015" w:type="pct"/>
          </w:tcPr>
          <w:p w:rsidR="00FC04B0" w:rsidRDefault="002B3FBB">
            <w:pPr>
              <w:pStyle w:val="a3"/>
              <w:jc w:val="center"/>
            </w:pPr>
            <w:r>
              <w:t>білім бағдарламасы</w:t>
            </w:r>
          </w:p>
        </w:tc>
        <w:tc>
          <w:tcPr>
            <w:tcW w:w="1866" w:type="pct"/>
          </w:tcPr>
          <w:p w:rsidR="00FC04B0" w:rsidRDefault="002B3FBB">
            <w:pPr>
              <w:pStyle w:val="a3"/>
              <w:jc w:val="center"/>
            </w:pPr>
            <w:r>
              <w:t>пәндер</w:t>
            </w:r>
          </w:p>
        </w:tc>
      </w:tr>
      <w:tr w:rsidR="00FC04B0">
        <w:tc>
          <w:tcPr>
            <w:tcW w:w="0" w:type="auto"/>
          </w:tcPr>
          <w:p w:rsidR="00FC04B0" w:rsidRDefault="00FC04B0">
            <w:pPr>
              <w:pStyle w:val="a3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</w:pPr>
          </w:p>
        </w:tc>
        <w:tc>
          <w:tcPr>
            <w:tcW w:w="0" w:type="auto"/>
          </w:tcPr>
          <w:p w:rsidR="00FC04B0" w:rsidRDefault="002B3FBB">
            <w:pPr>
              <w:pStyle w:val="a3"/>
              <w:ind w:firstLine="567"/>
            </w:pPr>
            <w:permStart w:id="1789344684" w:edGrp="none"/>
            <w:r>
              <w:rPr>
                <w:sz w:val="20"/>
              </w:rPr>
              <w:t xml:space="preserve">- Басқару шешімдерін заманауи жоғары сапалы </w:t>
            </w:r>
            <w:r>
              <w:rPr>
                <w:sz w:val="20"/>
              </w:rPr>
              <w:t>ақпараттық қолдауды қалыптастырудың әдістерін, тәсілдерін, талдау, жоспарлау және шығындарды бөлу, есептеу әдістерін білу.</w:t>
            </w:r>
          </w:p>
          <w:p w:rsidR="00FC04B0" w:rsidRDefault="002B3FBB">
            <w:pPr>
              <w:pStyle w:val="a3"/>
              <w:ind w:firstLine="567"/>
            </w:pPr>
            <w:r>
              <w:rPr>
                <w:sz w:val="20"/>
              </w:rPr>
              <w:t>- Жоспарлау мен шығындарды талдаудың теориялық негіздерін іс жүзінде қолдана білу.</w:t>
            </w:r>
          </w:p>
          <w:p w:rsidR="00FC04B0" w:rsidRDefault="002B3FBB">
            <w:pPr>
              <w:pStyle w:val="a3"/>
              <w:ind w:firstLine="567"/>
            </w:pPr>
            <w:r>
              <w:rPr>
                <w:sz w:val="20"/>
              </w:rPr>
              <w:t>- Қорытындылай білу және шығындарды азайту бойынша</w:t>
            </w:r>
            <w:r>
              <w:rPr>
                <w:sz w:val="20"/>
              </w:rPr>
              <w:t xml:space="preserve"> іс-шаралар жоспарын құру, теориялық білім мен тәжірибелік есептеулер негізінде басқару шешімдерін қабылдау.</w:t>
            </w:r>
          </w:p>
          <w:p w:rsidR="00FC04B0" w:rsidRDefault="002B3FBB">
            <w:pPr>
              <w:pStyle w:val="a3"/>
              <w:ind w:firstLine="567"/>
            </w:pPr>
            <w:r>
              <w:rPr>
                <w:sz w:val="20"/>
              </w:rPr>
              <w:t>- Тапсырманы немесе оның бір бөлігін топ болып және өз бетінше орындай білу.</w:t>
            </w:r>
          </w:p>
          <w:p w:rsidR="00FC04B0" w:rsidRDefault="002B3FBB">
            <w:pPr>
              <w:pStyle w:val="a3"/>
              <w:ind w:firstLine="567"/>
            </w:pPr>
            <w:r>
              <w:rPr>
                <w:sz w:val="20"/>
              </w:rPr>
              <w:t>- Келешекте тәжірибелік іс-әрекетте экономикалық білімді одан әрі артт</w:t>
            </w:r>
            <w:r>
              <w:rPr>
                <w:sz w:val="20"/>
              </w:rPr>
              <w:t>ыру үшін теориялық білім мен практикалық дағдыларды қолдана білу.</w:t>
            </w:r>
          </w:p>
          <w:p w:rsidR="00FC04B0" w:rsidRDefault="00FC04B0">
            <w:pPr>
              <w:pStyle w:val="a3"/>
            </w:pPr>
          </w:p>
        </w:tc>
        <w:permEnd w:id="1789344684"/>
      </w:tr>
    </w:tbl>
    <w:p w:rsidR="00FC04B0" w:rsidRDefault="00FC04B0">
      <w:pPr>
        <w:pStyle w:val="a3"/>
      </w:pPr>
    </w:p>
    <w:p w:rsidR="00FC04B0" w:rsidRDefault="002B3FBB">
      <w:pPr>
        <w:pStyle w:val="a3"/>
        <w:jc w:val="center"/>
      </w:pPr>
      <w:r>
        <w:rPr>
          <w:b/>
        </w:rPr>
        <w:t>1.4 Пәнді игеруде қолданылатын білім беру технологиялары</w:t>
      </w:r>
    </w:p>
    <w:p w:rsidR="00FC04B0" w:rsidRDefault="00FC04B0">
      <w:pPr>
        <w:pStyle w:val="a3"/>
      </w:pPr>
    </w:p>
    <w:p w:rsidR="00FC04B0" w:rsidRDefault="002B3FBB">
      <w:pPr>
        <w:pStyle w:val="a3"/>
        <w:jc w:val="center"/>
      </w:pPr>
      <w:r>
        <w:rPr>
          <w:b/>
        </w:rPr>
        <w:lastRenderedPageBreak/>
        <w:t>1.4.1 Негізгі білім беру технологиялары</w:t>
      </w:r>
    </w:p>
    <w:p w:rsidR="00FC04B0" w:rsidRDefault="00FC04B0">
      <w:pPr>
        <w:pStyle w:val="a3"/>
      </w:pPr>
    </w:p>
    <w:p w:rsidR="00FC04B0" w:rsidRDefault="002B3FBB">
      <w:pPr>
        <w:pStyle w:val="a3"/>
        <w:ind w:firstLine="567"/>
      </w:pPr>
      <w:r>
        <w:t>Оқу сабақтарын өткізу кезінде мынадай білім беру технологияларын пайдалану көзделеді</w:t>
      </w:r>
    </w:p>
    <w:p w:rsidR="00FC04B0" w:rsidRDefault="002B3FBB">
      <w:pPr>
        <w:pStyle w:val="a3"/>
        <w:ind w:firstLine="567"/>
      </w:pPr>
      <w:permStart w:id="935675626" w:edGrp="none"/>
      <w:r>
        <w:t>- О</w:t>
      </w:r>
      <w:r>
        <w:t>қу</w:t>
      </w:r>
      <w:r>
        <w:t xml:space="preserve"> сабақтары барысында келесі білім беру технологиялары қарастырылған: - мәселелік және жобалық-бағдарланған оқыту технологиясы; - оқу-зерттеу қызметінің технологиялары; - коммуникациялық технологиялар (пікірталастар, баспасөз конференциялары, «шабуыл», «п</w:t>
      </w:r>
      <w:r>
        <w:t>ікірсайыс» және басқа белсенді әдістері мен түрлері).</w:t>
      </w:r>
    </w:p>
    <w:permEnd w:id="935675626"/>
    <w:p w:rsidR="00FC04B0" w:rsidRDefault="00FC04B0">
      <w:pPr>
        <w:pStyle w:val="a3"/>
      </w:pPr>
    </w:p>
    <w:p w:rsidR="00FC04B0" w:rsidRDefault="002B3FBB">
      <w:pPr>
        <w:pStyle w:val="a3"/>
        <w:jc w:val="center"/>
      </w:pPr>
      <w:r>
        <w:rPr>
          <w:b/>
        </w:rPr>
        <w:t>1.4.2 Бейімделген білім беру технологиялары (инклюзивті оқыту)</w:t>
      </w:r>
    </w:p>
    <w:p w:rsidR="00FC04B0" w:rsidRDefault="00FC04B0">
      <w:pPr>
        <w:pStyle w:val="a3"/>
      </w:pPr>
    </w:p>
    <w:p w:rsidR="00FC04B0" w:rsidRDefault="002B3FBB">
      <w:pPr>
        <w:pStyle w:val="a3"/>
        <w:ind w:firstLine="567"/>
      </w:pPr>
      <w:r>
        <w:t xml:space="preserve">Денсаулық мүмкіндіктері шектеулі тұлғаларды оқыту кезінде пәнді табысты меңгеру үшін келесі бейімделген білім беру технологиялары </w:t>
      </w:r>
      <w:r>
        <w:t>қолданылуы</w:t>
      </w:r>
      <w:r>
        <w:t xml:space="preserve"> мүмкін:</w:t>
      </w:r>
    </w:p>
    <w:p w:rsidR="00FC04B0" w:rsidRDefault="002B3FBB">
      <w:pPr>
        <w:pStyle w:val="a3"/>
        <w:ind w:firstLine="567"/>
      </w:pPr>
      <w:permStart w:id="1205424792" w:edGrp="none"/>
      <w:r>
        <w:t>- Мүмкіндігі шектеулі тұлғаларды оқытуда пәндер курсын сәтті дамыту үшін бейімделген білім беру технологияларын қолдануға болады (қолданады): - мамандандырылған дидактикалық материалдар жасауға арналған IT-технологиялар.</w:t>
      </w:r>
    </w:p>
    <w:permEnd w:id="1205424792"/>
    <w:p w:rsidR="00FC04B0" w:rsidRDefault="00FC04B0">
      <w:pPr>
        <w:pStyle w:val="a3"/>
      </w:pPr>
    </w:p>
    <w:p w:rsidR="00FC04B0" w:rsidRDefault="002B3FBB">
      <w:pPr>
        <w:pStyle w:val="a3"/>
        <w:jc w:val="center"/>
      </w:pPr>
      <w:r>
        <w:rPr>
          <w:b/>
        </w:rPr>
        <w:t>1.4.3 Оқыту фор</w:t>
      </w:r>
      <w:r>
        <w:rPr>
          <w:b/>
        </w:rPr>
        <w:t>маты</w:t>
      </w:r>
    </w:p>
    <w:p w:rsidR="00FC04B0" w:rsidRDefault="00FC04B0">
      <w:pPr>
        <w:pStyle w:val="a3"/>
      </w:pPr>
    </w:p>
    <w:p w:rsidR="00FC04B0" w:rsidRDefault="002B3FBB">
      <w:pPr>
        <w:pStyle w:val="a3"/>
        <w:ind w:firstLine="567"/>
      </w:pPr>
      <w:r>
        <w:rPr>
          <w:b/>
          <w:i/>
        </w:rPr>
        <w:t>Дәстүрлі оқыту</w:t>
      </w:r>
    </w:p>
    <w:p w:rsidR="00FC04B0" w:rsidRDefault="00FC04B0">
      <w:pPr>
        <w:pStyle w:val="a3"/>
        <w:ind w:firstLine="567"/>
      </w:pPr>
      <w:permStart w:id="569182992" w:edGrp="none"/>
    </w:p>
    <w:permEnd w:id="569182992"/>
    <w:p w:rsidR="00FC04B0" w:rsidRDefault="002B3FBB">
      <w:pPr>
        <w:pStyle w:val="a3"/>
        <w:ind w:firstLine="567"/>
      </w:pPr>
      <w:r>
        <w:rPr>
          <w:b/>
          <w:i/>
        </w:rPr>
        <w:t>Қашықтықтан</w:t>
      </w:r>
      <w:r>
        <w:rPr>
          <w:b/>
          <w:i/>
        </w:rPr>
        <w:t xml:space="preserve"> оқыту</w:t>
      </w:r>
    </w:p>
    <w:p w:rsidR="00FC04B0" w:rsidRDefault="00FC04B0">
      <w:pPr>
        <w:pStyle w:val="a3"/>
        <w:ind w:firstLine="567"/>
      </w:pPr>
      <w:permStart w:id="221071975" w:edGrp="none"/>
    </w:p>
    <w:permEnd w:id="221071975"/>
    <w:p w:rsidR="00FC04B0" w:rsidRDefault="002B3FBB">
      <w:pPr>
        <w:pStyle w:val="a3"/>
        <w:ind w:firstLine="567"/>
      </w:pPr>
      <w:r>
        <w:rPr>
          <w:b/>
          <w:i/>
        </w:rPr>
        <w:t>Аралас оқыту</w:t>
      </w:r>
    </w:p>
    <w:p w:rsidR="00FC04B0" w:rsidRDefault="00FC04B0">
      <w:pPr>
        <w:pStyle w:val="a3"/>
        <w:ind w:firstLine="567"/>
      </w:pPr>
      <w:permStart w:id="1692867637" w:edGrp="none"/>
    </w:p>
    <w:permEnd w:id="1692867637"/>
    <w:p w:rsidR="00FC04B0" w:rsidRDefault="00FC04B0">
      <w:pPr>
        <w:pStyle w:val="a3"/>
      </w:pPr>
    </w:p>
    <w:p w:rsidR="00FC04B0" w:rsidRDefault="002B3FBB">
      <w:pPr>
        <w:pStyle w:val="a3"/>
        <w:jc w:val="center"/>
      </w:pPr>
      <w:r>
        <w:rPr>
          <w:b/>
        </w:rPr>
        <w:t>1.5 Пререквизиттер</w:t>
      </w:r>
    </w:p>
    <w:p w:rsidR="00FC04B0" w:rsidRDefault="00FC04B0">
      <w:pPr>
        <w:pStyle w:val="a3"/>
      </w:pPr>
    </w:p>
    <w:p w:rsidR="00FC04B0" w:rsidRDefault="002B3FBB">
      <w:pPr>
        <w:pStyle w:val="a3"/>
        <w:ind w:firstLine="567"/>
      </w:pPr>
      <w:permStart w:id="703935385" w:edGrp="none"/>
      <w:r>
        <w:t>- Кәсіпорын экономикасы</w:t>
      </w:r>
    </w:p>
    <w:permEnd w:id="703935385"/>
    <w:p w:rsidR="00FC04B0" w:rsidRDefault="00FC04B0">
      <w:pPr>
        <w:pStyle w:val="a3"/>
      </w:pPr>
    </w:p>
    <w:p w:rsidR="00FC04B0" w:rsidRDefault="002B3FBB">
      <w:pPr>
        <w:pStyle w:val="a3"/>
        <w:jc w:val="center"/>
      </w:pPr>
      <w:r>
        <w:rPr>
          <w:b/>
        </w:rPr>
        <w:t>1.6 Постреквизиттер</w:t>
      </w:r>
    </w:p>
    <w:p w:rsidR="00FC04B0" w:rsidRDefault="00FC04B0">
      <w:pPr>
        <w:pStyle w:val="a3"/>
      </w:pPr>
    </w:p>
    <w:p w:rsidR="00FC04B0" w:rsidRDefault="00FC04B0">
      <w:pPr>
        <w:pStyle w:val="a3"/>
        <w:ind w:firstLine="567"/>
      </w:pPr>
      <w:permStart w:id="704603273" w:edGrp="none"/>
    </w:p>
    <w:permEnd w:id="704603273"/>
    <w:p w:rsidR="00FC04B0" w:rsidRDefault="00FC04B0">
      <w:pPr>
        <w:pStyle w:val="a3"/>
      </w:pPr>
    </w:p>
    <w:p w:rsidR="00FC04B0" w:rsidRDefault="002B3FBB">
      <w:pPr>
        <w:pStyle w:val="a3"/>
        <w:jc w:val="center"/>
      </w:pPr>
      <w:r>
        <w:rPr>
          <w:b/>
        </w:rPr>
        <w:t>1.7 Пәннің еңбек сыйымдылығы</w:t>
      </w:r>
    </w:p>
    <w:p w:rsidR="00FC04B0" w:rsidRDefault="00FC04B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FC04B0">
        <w:trPr>
          <w:tblHeader/>
        </w:trPr>
        <w:tc>
          <w:tcPr>
            <w:tcW w:w="3500" w:type="pct"/>
          </w:tcPr>
          <w:p w:rsidR="00FC04B0" w:rsidRDefault="002B3FBB">
            <w:pPr>
              <w:pStyle w:val="a3"/>
            </w:pPr>
            <w:r>
              <w:t>Жұмыс түрлері</w:t>
            </w:r>
          </w:p>
        </w:tc>
        <w:tc>
          <w:tcPr>
            <w:tcW w:w="1500" w:type="pct"/>
          </w:tcPr>
          <w:p w:rsidR="00FC04B0" w:rsidRDefault="002B3FBB">
            <w:pPr>
              <w:pStyle w:val="a3"/>
              <w:jc w:val="center"/>
            </w:pPr>
            <w:r>
              <w:t>сағат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</w:pPr>
            <w:r>
              <w:t>Дәрістер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15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</w:pPr>
            <w:r>
              <w:t>Практикалық жұмыстар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30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30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75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left"/>
            </w:pPr>
            <w:r>
              <w:t>Қорытынды</w:t>
            </w:r>
            <w:r>
              <w:t xml:space="preserve"> бақылауды </w:t>
            </w:r>
            <w:r>
              <w:t>жүргізу нысаны /</w:t>
            </w:r>
            <w:r>
              <w:br/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емтихан</w:t>
            </w:r>
          </w:p>
        </w:tc>
      </w:tr>
    </w:tbl>
    <w:p w:rsidR="00FC04B0" w:rsidRDefault="00FC04B0">
      <w:pPr>
        <w:pStyle w:val="a3"/>
      </w:pPr>
    </w:p>
    <w:p w:rsidR="00FC04B0" w:rsidRDefault="002B3FBB">
      <w:pPr>
        <w:pStyle w:val="a3"/>
        <w:jc w:val="center"/>
      </w:pPr>
      <w:r>
        <w:rPr>
          <w:b/>
        </w:rPr>
        <w:t>2 ПӘННІҢ МАЗМҰНЫ</w:t>
      </w:r>
    </w:p>
    <w:p w:rsidR="00FC04B0" w:rsidRDefault="00FC04B0">
      <w:pPr>
        <w:pStyle w:val="a3"/>
      </w:pPr>
    </w:p>
    <w:p w:rsidR="00FC04B0" w:rsidRDefault="002B3FBB">
      <w:pPr>
        <w:pStyle w:val="a3"/>
        <w:jc w:val="center"/>
      </w:pPr>
      <w:r>
        <w:rPr>
          <w:b/>
        </w:rPr>
        <w:t>2.1 Тақырыптық жоспар</w:t>
      </w:r>
    </w:p>
    <w:p w:rsidR="00FC04B0" w:rsidRDefault="00FC04B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4"/>
        <w:gridCol w:w="1261"/>
      </w:tblGrid>
      <w:tr w:rsidR="00FC04B0">
        <w:trPr>
          <w:tblHeader/>
        </w:trPr>
        <w:tc>
          <w:tcPr>
            <w:tcW w:w="147" w:type="pct"/>
          </w:tcPr>
          <w:p w:rsidR="00FC04B0" w:rsidRDefault="002B3FBB">
            <w:pPr>
              <w:pStyle w:val="a3"/>
              <w:jc w:val="center"/>
            </w:pPr>
            <w:r>
              <w:lastRenderedPageBreak/>
              <w:t>№</w:t>
            </w:r>
          </w:p>
        </w:tc>
        <w:tc>
          <w:tcPr>
            <w:tcW w:w="3383" w:type="pct"/>
          </w:tcPr>
          <w:p w:rsidR="00FC04B0" w:rsidRDefault="002B3FBB">
            <w:pPr>
              <w:pStyle w:val="a3"/>
              <w:jc w:val="center"/>
            </w:pPr>
            <w:r>
              <w:t>Тақырыптың атауы және мазмұны</w:t>
            </w:r>
          </w:p>
        </w:tc>
        <w:tc>
          <w:tcPr>
            <w:tcW w:w="818" w:type="pct"/>
          </w:tcPr>
          <w:p w:rsidR="00FC04B0" w:rsidRDefault="002B3FBB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53" w:type="pct"/>
          </w:tcPr>
          <w:p w:rsidR="00FC04B0" w:rsidRDefault="002B3FBB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FC04B0">
        <w:tc>
          <w:tcPr>
            <w:tcW w:w="0" w:type="auto"/>
            <w:gridSpan w:val="4"/>
          </w:tcPr>
          <w:p w:rsidR="00FC04B0" w:rsidRDefault="002B3FBB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permStart w:id="198788831" w:edGrp="none"/>
            <w:r>
              <w:t>1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 тақырып. 1 Шығындар категорияларының мәні, шығындарды жіктеу </w:t>
            </w:r>
            <w:r>
              <w:rPr>
                <w:b/>
                <w:sz w:val="22"/>
                <w:lang w:val="kk-KZ"/>
              </w:rPr>
              <w:t>түрлері.</w:t>
            </w:r>
          </w:p>
          <w:p w:rsidR="00FC04B0" w:rsidRDefault="00FC04B0">
            <w:pPr>
              <w:pStyle w:val="a3"/>
            </w:pP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1,2,5,7-9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b/>
                <w:sz w:val="22"/>
                <w:lang w:val="kk-KZ"/>
              </w:rPr>
              <w:t>2 тақырып. 2 Өнімнің (жұмыстардың, қызметтердің) өзіндік құнын құрайтын шығындар, шығындарды бөлу тәсілдері.</w:t>
            </w:r>
          </w:p>
          <w:p w:rsidR="00FC04B0" w:rsidRDefault="00FC04B0">
            <w:pPr>
              <w:pStyle w:val="a3"/>
            </w:pP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1,2,5,7-9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b/>
                <w:sz w:val="22"/>
                <w:lang w:val="kk-KZ"/>
              </w:rPr>
              <w:t>3 тақырып. 3 Материалдарға кеткен шығындар.</w:t>
            </w:r>
          </w:p>
          <w:p w:rsidR="00FC04B0" w:rsidRDefault="00FC04B0">
            <w:pPr>
              <w:pStyle w:val="a3"/>
            </w:pP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2,3,5-8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b/>
                <w:sz w:val="22"/>
                <w:lang w:val="kk-KZ"/>
              </w:rPr>
              <w:t>4 тақырып. 4 Еңбек ақыға кеткен шығындар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2,3,6-9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b/>
                <w:sz w:val="22"/>
                <w:lang w:val="kk-KZ"/>
              </w:rPr>
              <w:t>5 тақырып. 5 Өндірістік үстеме шығындар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1,2,4-7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b/>
                <w:sz w:val="22"/>
                <w:lang w:val="kk-KZ"/>
              </w:rPr>
              <w:t>6 тақырып. 6 Толық өзіндік құн бойынша шекті тәсілмен есептеу және калькуляциялау.</w:t>
            </w:r>
          </w:p>
          <w:p w:rsidR="00FC04B0" w:rsidRDefault="00FC04B0">
            <w:pPr>
              <w:pStyle w:val="a3"/>
            </w:pP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2-7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b/>
                <w:sz w:val="22"/>
                <w:lang w:val="kk-KZ"/>
              </w:rPr>
              <w:t>7 тақырып. 7 Технологиялық шығындар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1,2,4-7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b/>
                <w:sz w:val="22"/>
                <w:lang w:val="kk-KZ"/>
              </w:rPr>
              <w:t>8 тақырып. 8 Кешенді шығындар есебі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2,5,8,9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b/>
                <w:sz w:val="22"/>
                <w:lang w:val="kk-KZ"/>
              </w:rPr>
              <w:t>9</w:t>
            </w:r>
            <w:r>
              <w:rPr>
                <w:b/>
                <w:sz w:val="22"/>
                <w:lang w:val="kk-KZ"/>
              </w:rPr>
              <w:t xml:space="preserve"> тақырып. 9 Тапсырыс бойынша шығынды калькуляциялау.</w:t>
            </w:r>
          </w:p>
          <w:p w:rsidR="00FC04B0" w:rsidRDefault="00FC04B0">
            <w:pPr>
              <w:pStyle w:val="a3"/>
            </w:pP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1,2,5,7-9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10 Калькуляциялаудың аралас жүйесі.</w:t>
            </w:r>
          </w:p>
          <w:p w:rsidR="00FC04B0" w:rsidRDefault="00FC04B0">
            <w:pPr>
              <w:pStyle w:val="a3"/>
            </w:pP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2,3,5-7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11 Шығынды жоспарлау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2,3,5-8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b/>
                <w:sz w:val="22"/>
                <w:lang w:val="kk-KZ"/>
              </w:rPr>
              <w:t>12 тақырып. 12 Кәсіпорын шығындарын талдау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1,3,5,7,9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13 тақырып. 13 </w:t>
            </w:r>
            <w:r>
              <w:rPr>
                <w:b/>
                <w:sz w:val="22"/>
                <w:lang w:val="kk-KZ"/>
              </w:rPr>
              <w:t>Нормативтік шығындар мен ауытқуды талдау.</w:t>
            </w:r>
          </w:p>
          <w:p w:rsidR="00FC04B0" w:rsidRDefault="00FC04B0">
            <w:pPr>
              <w:pStyle w:val="a3"/>
            </w:pP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1,2,5-8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14 Басқару шешімдерін қабылдау үшін шығындарды пайдалану.</w:t>
            </w:r>
          </w:p>
          <w:p w:rsidR="00FC04B0" w:rsidRDefault="00FC04B0">
            <w:pPr>
              <w:pStyle w:val="a3"/>
            </w:pP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2-7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15 Залалсыздықты талдау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1,2,5,7,8</w:t>
            </w:r>
          </w:p>
        </w:tc>
      </w:tr>
      <w:permEnd w:id="198788831"/>
      <w:tr w:rsidR="00FC04B0">
        <w:tc>
          <w:tcPr>
            <w:tcW w:w="0" w:type="auto"/>
            <w:gridSpan w:val="2"/>
          </w:tcPr>
          <w:p w:rsidR="00FC04B0" w:rsidRDefault="002B3FBB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permStart w:id="527248650" w:edGrp="none"/>
            <w:r>
              <w:rPr>
                <w:b/>
              </w:rPr>
              <w:t>15</w:t>
            </w:r>
            <w:permEnd w:id="527248650"/>
          </w:p>
        </w:tc>
        <w:tc>
          <w:tcPr>
            <w:tcW w:w="0" w:type="auto"/>
          </w:tcPr>
          <w:p w:rsidR="00FC04B0" w:rsidRDefault="00FC04B0">
            <w:pPr>
              <w:pStyle w:val="a3"/>
            </w:pPr>
          </w:p>
        </w:tc>
      </w:tr>
      <w:tr w:rsidR="00FC04B0">
        <w:tc>
          <w:tcPr>
            <w:tcW w:w="0" w:type="auto"/>
            <w:gridSpan w:val="4"/>
          </w:tcPr>
          <w:p w:rsidR="00FC04B0" w:rsidRDefault="002B3FBB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permStart w:id="1860000382" w:edGrp="none"/>
            <w:r>
              <w:t>1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b/>
                <w:sz w:val="22"/>
                <w:lang w:val="kk-KZ"/>
              </w:rPr>
              <w:t>1</w:t>
            </w:r>
            <w:r>
              <w:rPr>
                <w:b/>
                <w:sz w:val="22"/>
                <w:lang w:val="kk-KZ"/>
              </w:rPr>
              <w:t xml:space="preserve"> тақырып. 1 Шығындар категорияларының мәні, шығындарды жіктеу түрлері.</w:t>
            </w:r>
          </w:p>
          <w:p w:rsidR="00FC04B0" w:rsidRDefault="00FC04B0">
            <w:pPr>
              <w:pStyle w:val="a3"/>
            </w:pP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1,2,5,7-9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b/>
                <w:sz w:val="22"/>
                <w:lang w:val="kk-KZ"/>
              </w:rPr>
              <w:t>2 тақырып. 2 Өнімнің (жұмыстардың, қызметтердің) өзіндік құнын құрайтын шығындар, шығындарды бөлу тәсілдері.</w:t>
            </w:r>
          </w:p>
          <w:p w:rsidR="00FC04B0" w:rsidRDefault="00FC04B0">
            <w:pPr>
              <w:pStyle w:val="a3"/>
            </w:pP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1,2,5,7-9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b/>
                <w:sz w:val="22"/>
                <w:lang w:val="kk-KZ"/>
              </w:rPr>
              <w:t>3 тақырып. 3 Материалдарға кеткен шығындар.</w:t>
            </w:r>
          </w:p>
          <w:p w:rsidR="00FC04B0" w:rsidRDefault="00FC04B0">
            <w:pPr>
              <w:pStyle w:val="a3"/>
            </w:pP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2,3,5-8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b/>
                <w:sz w:val="22"/>
                <w:lang w:val="kk-KZ"/>
              </w:rPr>
              <w:t>4 тақырып. 4 Еңбек ақыға кеткен шығындар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2,3,6-9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b/>
                <w:sz w:val="22"/>
                <w:lang w:val="kk-KZ"/>
              </w:rPr>
              <w:t>5 тақырып. 5 Өндірістік үстеме шығындар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1,2,4-7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b/>
                <w:sz w:val="22"/>
                <w:lang w:val="kk-KZ"/>
              </w:rPr>
              <w:t>6 тақырып. 6 Толық өзіндік құн бойынша шекті тәсілмен есептеу және калькуляциялау.</w:t>
            </w:r>
          </w:p>
          <w:p w:rsidR="00FC04B0" w:rsidRDefault="00FC04B0">
            <w:pPr>
              <w:pStyle w:val="a3"/>
            </w:pP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2-7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lastRenderedPageBreak/>
              <w:t>7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b/>
                <w:sz w:val="22"/>
                <w:lang w:val="kk-KZ"/>
              </w:rPr>
              <w:t>7 тақырып. 7 Технологиялық шығындар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1,2,4-7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b/>
                <w:sz w:val="22"/>
                <w:lang w:val="kk-KZ"/>
              </w:rPr>
              <w:t>8 тақырып. 8 Кешенді шығындар есебі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2,5,8,9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b/>
                <w:sz w:val="22"/>
                <w:lang w:val="kk-KZ"/>
              </w:rPr>
              <w:t>9 тақырып. 9 Тапсырыс бойынша шығынды калькуляциялау.</w:t>
            </w:r>
          </w:p>
          <w:p w:rsidR="00FC04B0" w:rsidRDefault="00FC04B0">
            <w:pPr>
              <w:pStyle w:val="a3"/>
            </w:pP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1,2,5,7-9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10 Калькуляциялаудың аралас жүйесі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2,3,5-7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11 Шығынды жоспарлау.</w:t>
            </w:r>
          </w:p>
          <w:p w:rsidR="00FC04B0" w:rsidRDefault="00FC04B0">
            <w:pPr>
              <w:pStyle w:val="a3"/>
            </w:pP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2,3,5-8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12 тақырып. 12 </w:t>
            </w:r>
            <w:r>
              <w:rPr>
                <w:b/>
                <w:sz w:val="22"/>
                <w:lang w:val="kk-KZ"/>
              </w:rPr>
              <w:t>Кәсіпорын шығындарын талдау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1,3,5,7,9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13 Нормативтік шығындар мен ауытқуды талдау.</w:t>
            </w:r>
          </w:p>
          <w:p w:rsidR="00FC04B0" w:rsidRDefault="00FC04B0">
            <w:pPr>
              <w:pStyle w:val="a3"/>
            </w:pP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1,2,5-8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14 Басқару шешімдерін қабылдау үшін шығындарды пайдалану.</w:t>
            </w:r>
          </w:p>
          <w:p w:rsidR="00FC04B0" w:rsidRDefault="00FC04B0">
            <w:pPr>
              <w:pStyle w:val="a3"/>
            </w:pP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2-7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15 Залалсыздықты талдау.</w:t>
            </w:r>
          </w:p>
          <w:p w:rsidR="00FC04B0" w:rsidRDefault="00FC04B0">
            <w:pPr>
              <w:pStyle w:val="a3"/>
            </w:pP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1,2,5,7,8</w:t>
            </w:r>
          </w:p>
        </w:tc>
      </w:tr>
      <w:permEnd w:id="1860000382"/>
      <w:tr w:rsidR="00FC04B0">
        <w:tc>
          <w:tcPr>
            <w:tcW w:w="0" w:type="auto"/>
            <w:gridSpan w:val="2"/>
          </w:tcPr>
          <w:p w:rsidR="00FC04B0" w:rsidRDefault="002B3FBB">
            <w:pPr>
              <w:pStyle w:val="a3"/>
            </w:pPr>
            <w:r>
              <w:rPr>
                <w:b/>
              </w:rPr>
              <w:t xml:space="preserve">БАРЛЫҒЫ </w:t>
            </w:r>
            <w:r>
              <w:rPr>
                <w:b/>
              </w:rPr>
              <w:t>/ ИТОГО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permStart w:id="223963940" w:edGrp="none"/>
            <w:r>
              <w:rPr>
                <w:b/>
              </w:rPr>
              <w:t>30</w:t>
            </w:r>
            <w:permEnd w:id="223963940"/>
          </w:p>
        </w:tc>
        <w:tc>
          <w:tcPr>
            <w:tcW w:w="0" w:type="auto"/>
          </w:tcPr>
          <w:p w:rsidR="00FC04B0" w:rsidRDefault="00FC04B0">
            <w:pPr>
              <w:pStyle w:val="a3"/>
            </w:pPr>
          </w:p>
        </w:tc>
      </w:tr>
    </w:tbl>
    <w:p w:rsidR="00FC04B0" w:rsidRDefault="00FC04B0">
      <w:pPr>
        <w:pStyle w:val="a3"/>
      </w:pPr>
    </w:p>
    <w:p w:rsidR="00FC04B0" w:rsidRDefault="002B3FBB">
      <w:pPr>
        <w:pStyle w:val="a3"/>
        <w:jc w:val="center"/>
      </w:pPr>
      <w:r>
        <w:rPr>
          <w:b/>
        </w:rPr>
        <w:t>2.2 Тапсырманы өздік жұмыс үшін оқыту (СӨЖ)</w:t>
      </w:r>
    </w:p>
    <w:p w:rsidR="00FC04B0" w:rsidRDefault="00FC04B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67"/>
        <w:gridCol w:w="2188"/>
        <w:gridCol w:w="1305"/>
        <w:gridCol w:w="1380"/>
        <w:gridCol w:w="1584"/>
        <w:gridCol w:w="1264"/>
      </w:tblGrid>
      <w:tr w:rsidR="00FC04B0">
        <w:trPr>
          <w:trHeight w:val="1229"/>
          <w:tblHeader/>
        </w:trPr>
        <w:tc>
          <w:tcPr>
            <w:tcW w:w="1026" w:type="pct"/>
          </w:tcPr>
          <w:p w:rsidR="00FC04B0" w:rsidRDefault="002B3FBB">
            <w:pPr>
              <w:pStyle w:val="a3"/>
              <w:jc w:val="center"/>
            </w:pPr>
            <w:r>
              <w:t>Тақырып</w:t>
            </w:r>
          </w:p>
        </w:tc>
        <w:tc>
          <w:tcPr>
            <w:tcW w:w="1140" w:type="pct"/>
          </w:tcPr>
          <w:p w:rsidR="00FC04B0" w:rsidRDefault="002B3FBB">
            <w:pPr>
              <w:pStyle w:val="a3"/>
              <w:jc w:val="center"/>
            </w:pPr>
            <w:r>
              <w:t>Тапсырманың мазмұны</w:t>
            </w:r>
          </w:p>
        </w:tc>
        <w:tc>
          <w:tcPr>
            <w:tcW w:w="620" w:type="pct"/>
          </w:tcPr>
          <w:p w:rsidR="00FC04B0" w:rsidRDefault="002B3FBB">
            <w:pPr>
              <w:pStyle w:val="a3"/>
              <w:jc w:val="center"/>
            </w:pPr>
            <w:r>
              <w:t>Бақылау түрі</w:t>
            </w:r>
          </w:p>
        </w:tc>
        <w:tc>
          <w:tcPr>
            <w:tcW w:w="723" w:type="pct"/>
          </w:tcPr>
          <w:p w:rsidR="00FC04B0" w:rsidRDefault="002B3FBB">
            <w:pPr>
              <w:pStyle w:val="a3"/>
              <w:jc w:val="center"/>
            </w:pPr>
            <w:r>
              <w:t>Тапсыру мерзімі, апта</w:t>
            </w:r>
          </w:p>
        </w:tc>
        <w:tc>
          <w:tcPr>
            <w:tcW w:w="822" w:type="pct"/>
          </w:tcPr>
          <w:p w:rsidR="00FC04B0" w:rsidRDefault="002B3FBB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69" w:type="pct"/>
          </w:tcPr>
          <w:p w:rsidR="00FC04B0" w:rsidRDefault="002B3FBB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</w:pPr>
            <w:permStart w:id="1478965887" w:edGrp="none"/>
            <w:r>
              <w:rPr>
                <w:sz w:val="22"/>
              </w:rPr>
              <w:t>1 Шығындар категорияларының мәні, шығындарды жіктеу түрлері.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sz w:val="22"/>
              </w:rPr>
              <w:t xml:space="preserve">Шығындар ұғымдарын анықтау </w:t>
            </w:r>
            <w:r>
              <w:rPr>
                <w:sz w:val="22"/>
              </w:rPr>
              <w:t>және қолдану. Бизнесті басқаруға қажетті шығындар туралы ақпарат. Шығындарды басқару үлгілері.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rPr>
                <w:sz w:val="22"/>
              </w:rPr>
              <w:t>Ауызша сауалнама.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1,2,5,7-9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sz w:val="22"/>
              </w:rPr>
              <w:t>2 Материалдарға кеткен шығындар.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sz w:val="22"/>
              </w:rPr>
              <w:t>Кешенді тапсырма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rPr>
                <w:sz w:val="22"/>
              </w:rPr>
              <w:t>Бақылау сынағы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2,3,5-8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sz w:val="22"/>
              </w:rPr>
              <w:t>3 Еңбек ақыға кеткен шығындар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sz w:val="22"/>
              </w:rPr>
              <w:t>Кешенді тапсырма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rPr>
                <w:sz w:val="22"/>
              </w:rPr>
              <w:t>Бақылау сынағы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2,3,6-9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sz w:val="22"/>
              </w:rPr>
              <w:t>4 Өндірістік үстеме шығындар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sz w:val="22"/>
              </w:rPr>
              <w:t>Кешенді тапсырма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rPr>
                <w:sz w:val="22"/>
              </w:rPr>
              <w:t>Бақылау сынағы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1,2,4-7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sz w:val="22"/>
              </w:rPr>
              <w:t>5 Толық өзіндік құн бойынша шекті тәсілмен есептеу және калькуляциялау.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sz w:val="22"/>
              </w:rPr>
              <w:t>Кешенді тапсырма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rPr>
                <w:sz w:val="22"/>
              </w:rPr>
              <w:t>Бақылау сынағы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2,7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sz w:val="22"/>
              </w:rPr>
              <w:t>6 Технологиялық шығындар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sz w:val="22"/>
              </w:rPr>
              <w:t>Кешенді тапсырма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rPr>
                <w:sz w:val="22"/>
              </w:rPr>
              <w:t>Бақылау сынағы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1,2,4-7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sz w:val="22"/>
              </w:rPr>
              <w:t xml:space="preserve">7 Кешенді </w:t>
            </w:r>
            <w:r>
              <w:rPr>
                <w:sz w:val="22"/>
              </w:rPr>
              <w:lastRenderedPageBreak/>
              <w:t>шығындар есебі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sz w:val="22"/>
              </w:rPr>
              <w:lastRenderedPageBreak/>
              <w:t>Кешенді тапсырма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rPr>
                <w:sz w:val="22"/>
              </w:rPr>
              <w:t xml:space="preserve">Бақылау </w:t>
            </w:r>
            <w:r>
              <w:rPr>
                <w:sz w:val="22"/>
              </w:rPr>
              <w:lastRenderedPageBreak/>
              <w:t>сынағы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lastRenderedPageBreak/>
              <w:t>8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2,5,8,9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sz w:val="22"/>
              </w:rPr>
              <w:t>8 Тапсырыс бойынша шығынды калькуляциялау.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sz w:val="22"/>
              </w:rPr>
              <w:t>Кешенді тапсырма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rPr>
                <w:sz w:val="22"/>
              </w:rPr>
              <w:t>Бақылау сынағы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1,2,5,7-9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sz w:val="22"/>
              </w:rPr>
              <w:t>9 Калькуляциялаудың аралас жүйесі.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sz w:val="22"/>
              </w:rPr>
              <w:t>Кешенді тапсырма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rPr>
                <w:sz w:val="22"/>
              </w:rPr>
              <w:t>Бақылау сынағы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2,3,5-7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sz w:val="22"/>
              </w:rPr>
              <w:t>10 Шығынды жоспарлау.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sz w:val="22"/>
              </w:rPr>
              <w:t>Экономикалық шешімдер қабылдауда теориялық материалды енгізу.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rPr>
                <w:sz w:val="22"/>
              </w:rPr>
              <w:t>Презентация, қорғау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2,3,5-8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sz w:val="22"/>
              </w:rPr>
              <w:t>11 Кәсіпорын шығындарын талдау.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sz w:val="22"/>
              </w:rPr>
              <w:t>Кешенді тапсырма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rPr>
                <w:sz w:val="22"/>
              </w:rPr>
              <w:t>Бақылау сынағы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1,3,5,7,9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sz w:val="22"/>
              </w:rPr>
              <w:t>12 Нормативтік шығындар мен ауытқуды талдау.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sz w:val="22"/>
              </w:rPr>
              <w:t>Кешенді тапсырма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rPr>
                <w:sz w:val="22"/>
              </w:rPr>
              <w:t>Бақылау сынағы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1,2,5-8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sz w:val="22"/>
              </w:rPr>
              <w:t>13 Басқару шешімдерін қабылдау үшін шығындарды пайдалану.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sz w:val="22"/>
              </w:rPr>
              <w:t>Экономикалық шешімдер қабылдауда теориялық материалды енгізу.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rPr>
                <w:sz w:val="22"/>
              </w:rPr>
              <w:t>Презентация, қорғау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2-7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sz w:val="22"/>
              </w:rPr>
              <w:t>14 Залалсыздықты талдау.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sz w:val="22"/>
              </w:rPr>
              <w:t>Кешенді тапсырма.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rPr>
                <w:sz w:val="22"/>
              </w:rPr>
              <w:t>Бақылау сынағы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1,2,5,7,8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sz w:val="22"/>
              </w:rPr>
              <w:t>15 Пән бойынша дәрістер курс.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</w:pPr>
            <w:r>
              <w:rPr>
                <w:sz w:val="22"/>
              </w:rPr>
              <w:t>Дәрістер жиынтығы.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rPr>
                <w:sz w:val="22"/>
              </w:rPr>
              <w:t>Ауызша сауалнама.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1-9</w:t>
            </w:r>
          </w:p>
        </w:tc>
      </w:tr>
      <w:permEnd w:id="1478965887"/>
    </w:tbl>
    <w:p w:rsidR="00FC04B0" w:rsidRDefault="00FC04B0">
      <w:pPr>
        <w:pStyle w:val="a3"/>
      </w:pPr>
    </w:p>
    <w:p w:rsidR="00FC04B0" w:rsidRDefault="002B3FBB">
      <w:pPr>
        <w:pStyle w:val="a3"/>
        <w:jc w:val="center"/>
      </w:pPr>
      <w:r>
        <w:rPr>
          <w:b/>
        </w:rPr>
        <w:t>2.3 Пән бойынша тапсырмаларды тапсыру кестесі</w:t>
      </w:r>
    </w:p>
    <w:p w:rsidR="00FC04B0" w:rsidRDefault="00FC04B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FC04B0">
        <w:trPr>
          <w:tblHeader/>
        </w:trPr>
        <w:tc>
          <w:tcPr>
            <w:tcW w:w="1250" w:type="pct"/>
            <w:vMerge w:val="restart"/>
          </w:tcPr>
          <w:p w:rsidR="00FC04B0" w:rsidRDefault="002B3FBB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0" w:type="auto"/>
            <w:gridSpan w:val="15"/>
          </w:tcPr>
          <w:p w:rsidR="00FC04B0" w:rsidRDefault="002B3FBB">
            <w:pPr>
              <w:pStyle w:val="a3"/>
              <w:jc w:val="center"/>
            </w:pPr>
            <w:r>
              <w:t>Академиялық оқу кезеңі, апта</w:t>
            </w:r>
          </w:p>
        </w:tc>
      </w:tr>
      <w:tr w:rsidR="00FC04B0">
        <w:trPr>
          <w:tblHeader/>
        </w:trPr>
        <w:tc>
          <w:tcPr>
            <w:tcW w:w="0" w:type="auto"/>
            <w:vMerge/>
          </w:tcPr>
          <w:p w:rsidR="00FC04B0" w:rsidRDefault="00FC04B0">
            <w:pPr>
              <w:pStyle w:val="a3"/>
            </w:pPr>
          </w:p>
        </w:tc>
        <w:tc>
          <w:tcPr>
            <w:tcW w:w="250" w:type="pct"/>
          </w:tcPr>
          <w:p w:rsidR="00FC04B0" w:rsidRDefault="002B3FBB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FC04B0" w:rsidRDefault="002B3FBB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FC04B0" w:rsidRDefault="002B3FBB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FC04B0" w:rsidRDefault="002B3FBB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FC04B0" w:rsidRDefault="002B3FBB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FC04B0" w:rsidRDefault="002B3FBB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FC04B0" w:rsidRDefault="002B3FBB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FC04B0" w:rsidRDefault="002B3FBB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FC04B0" w:rsidRDefault="002B3FBB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FC04B0" w:rsidRDefault="002B3FBB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FC04B0" w:rsidRDefault="002B3FBB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FC04B0" w:rsidRDefault="002B3FBB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FC04B0" w:rsidRDefault="002B3FBB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FC04B0" w:rsidRDefault="002B3FBB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FC04B0" w:rsidRDefault="002B3FBB">
            <w:pPr>
              <w:pStyle w:val="a3"/>
              <w:jc w:val="center"/>
            </w:pPr>
            <w:r>
              <w:t>15</w:t>
            </w:r>
          </w:p>
        </w:tc>
      </w:tr>
      <w:tr w:rsidR="00FC04B0">
        <w:tc>
          <w:tcPr>
            <w:tcW w:w="0" w:type="auto"/>
            <w:gridSpan w:val="16"/>
          </w:tcPr>
          <w:p w:rsidR="00FC04B0" w:rsidRDefault="002B3FBB">
            <w:pPr>
              <w:pStyle w:val="a3"/>
              <w:jc w:val="center"/>
            </w:pPr>
            <w:r>
              <w:t>Білімі /Знание</w:t>
            </w:r>
          </w:p>
        </w:tc>
      </w:tr>
      <w:tr w:rsidR="00FC04B0">
        <w:tc>
          <w:tcPr>
            <w:tcW w:w="0" w:type="auto"/>
          </w:tcPr>
          <w:p w:rsidR="00FC04B0" w:rsidRDefault="00FC04B0">
            <w:pPr>
              <w:pStyle w:val="a3"/>
            </w:pPr>
            <w:permStart w:id="2030504512" w:edGrp="none"/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</w:tr>
      <w:permEnd w:id="2030504512"/>
      <w:tr w:rsidR="00FC04B0">
        <w:tc>
          <w:tcPr>
            <w:tcW w:w="0" w:type="auto"/>
            <w:gridSpan w:val="16"/>
          </w:tcPr>
          <w:p w:rsidR="00FC04B0" w:rsidRDefault="002B3FBB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FC04B0">
        <w:tc>
          <w:tcPr>
            <w:tcW w:w="0" w:type="auto"/>
          </w:tcPr>
          <w:p w:rsidR="00FC04B0" w:rsidRDefault="00FC04B0">
            <w:pPr>
              <w:pStyle w:val="a3"/>
            </w:pPr>
            <w:permStart w:id="1647928732" w:edGrp="none"/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</w:tr>
      <w:permEnd w:id="1647928732"/>
      <w:tr w:rsidR="00FC04B0">
        <w:tc>
          <w:tcPr>
            <w:tcW w:w="0" w:type="auto"/>
            <w:gridSpan w:val="16"/>
          </w:tcPr>
          <w:p w:rsidR="00FC04B0" w:rsidRDefault="002B3FBB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FC04B0">
        <w:tc>
          <w:tcPr>
            <w:tcW w:w="0" w:type="auto"/>
          </w:tcPr>
          <w:p w:rsidR="00FC04B0" w:rsidRDefault="00FC04B0">
            <w:pPr>
              <w:pStyle w:val="a3"/>
            </w:pPr>
            <w:permStart w:id="1903911511" w:edGrp="none"/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</w:tr>
      <w:permEnd w:id="1903911511"/>
      <w:tr w:rsidR="00FC04B0">
        <w:tc>
          <w:tcPr>
            <w:tcW w:w="0" w:type="auto"/>
            <w:gridSpan w:val="16"/>
          </w:tcPr>
          <w:p w:rsidR="00FC04B0" w:rsidRDefault="002B3FBB">
            <w:pPr>
              <w:pStyle w:val="a3"/>
              <w:jc w:val="center"/>
            </w:pPr>
            <w:r>
              <w:t>Талдау / Анализ</w:t>
            </w:r>
          </w:p>
        </w:tc>
      </w:tr>
      <w:tr w:rsidR="00FC04B0">
        <w:tc>
          <w:tcPr>
            <w:tcW w:w="0" w:type="auto"/>
          </w:tcPr>
          <w:p w:rsidR="00FC04B0" w:rsidRDefault="00FC04B0">
            <w:pPr>
              <w:pStyle w:val="a3"/>
            </w:pPr>
            <w:permStart w:id="1014777171" w:edGrp="none"/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</w:tr>
      <w:permEnd w:id="1014777171"/>
    </w:tbl>
    <w:p w:rsidR="00FC04B0" w:rsidRDefault="00FC04B0">
      <w:pPr>
        <w:pStyle w:val="a3"/>
      </w:pPr>
    </w:p>
    <w:p w:rsidR="00FC04B0" w:rsidRDefault="002B3FBB">
      <w:pPr>
        <w:pStyle w:val="a3"/>
        <w:jc w:val="center"/>
      </w:pPr>
      <w:r>
        <w:rPr>
          <w:b/>
        </w:rPr>
        <w:t>3 БІЛІМ АЛУШЫНЫҢ БІЛІМІН БАҒАЛАУ</w:t>
      </w:r>
    </w:p>
    <w:p w:rsidR="00FC04B0" w:rsidRDefault="00FC04B0">
      <w:pPr>
        <w:pStyle w:val="a3"/>
      </w:pPr>
    </w:p>
    <w:p w:rsidR="00FC04B0" w:rsidRDefault="002B3FBB">
      <w:pPr>
        <w:pStyle w:val="a3"/>
        <w:ind w:firstLine="567"/>
      </w:pPr>
      <w:r>
        <w:lastRenderedPageBreak/>
        <w:t xml:space="preserve">Оқытушы ағымдағы бақылаудың барлық түрлерін жүргізеді және академиялық кезеңде (семестр, тоқсан) білім </w:t>
      </w:r>
      <w:r>
        <w:t>алушылардың ағымдағы үлгеріміне тиісті бағаны екі рет шығарады. Ағымдағы бақылау нәтижелері бойынша 1 және 2 рейтинг қалыптастырылады. Бұл ретте білім алушының оқу жетістіктері 0-ден 100-ге дейінгі тапсырмалардың жекелеген түрлері бойынша балл жинау жолыме</w:t>
      </w:r>
      <w:r>
        <w:t>н бағаланады. Академиялық кезеңде білім алушының жұмысын бағалауды пән бойынша тапсырмаларды тапсыру кестесіне сәйкес оқытушы жүзеге асырады. Басқару жүйесі жазбаша және ауызша, топтық және жеке нысандарды біріктіре алады.</w:t>
      </w:r>
    </w:p>
    <w:p w:rsidR="00FC04B0" w:rsidRDefault="00FC04B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290"/>
        <w:gridCol w:w="1"/>
        <w:gridCol w:w="5310"/>
        <w:gridCol w:w="2081"/>
        <w:gridCol w:w="1006"/>
      </w:tblGrid>
      <w:tr w:rsidR="00FC04B0">
        <w:trPr>
          <w:tblHeader/>
        </w:trPr>
        <w:tc>
          <w:tcPr>
            <w:tcW w:w="500" w:type="pct"/>
          </w:tcPr>
          <w:p w:rsidR="00FC04B0" w:rsidRDefault="002B3FBB">
            <w:pPr>
              <w:pStyle w:val="a3"/>
              <w:jc w:val="center"/>
            </w:pPr>
            <w:r>
              <w:t>Кезең</w:t>
            </w:r>
          </w:p>
        </w:tc>
        <w:tc>
          <w:tcPr>
            <w:tcW w:w="2500" w:type="pct"/>
            <w:gridSpan w:val="2"/>
          </w:tcPr>
          <w:p w:rsidR="00FC04B0" w:rsidRDefault="002B3FBB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1000" w:type="pct"/>
          </w:tcPr>
          <w:p w:rsidR="00FC04B0" w:rsidRDefault="002B3FBB">
            <w:pPr>
              <w:pStyle w:val="a3"/>
              <w:jc w:val="center"/>
            </w:pPr>
            <w:r>
              <w:t>Балл саны (m</w:t>
            </w:r>
            <w:r>
              <w:t>ax)</w:t>
            </w:r>
          </w:p>
        </w:tc>
        <w:tc>
          <w:tcPr>
            <w:tcW w:w="500" w:type="pct"/>
          </w:tcPr>
          <w:p w:rsidR="00FC04B0" w:rsidRDefault="002B3FBB">
            <w:pPr>
              <w:pStyle w:val="a3"/>
              <w:jc w:val="center"/>
            </w:pPr>
            <w:r>
              <w:t>Жиыны</w:t>
            </w:r>
          </w:p>
        </w:tc>
      </w:tr>
      <w:tr w:rsidR="00FC04B0">
        <w:tc>
          <w:tcPr>
            <w:tcW w:w="0" w:type="auto"/>
            <w:vMerge w:val="restart"/>
          </w:tcPr>
          <w:p w:rsidR="00FC04B0" w:rsidRDefault="002B3FBB">
            <w:pPr>
              <w:pStyle w:val="a3"/>
              <w:jc w:val="center"/>
            </w:pPr>
            <w:permStart w:id="1850156513" w:edGrp="everyone" w:colFirst="1" w:colLast="1"/>
            <w:permStart w:id="733371976" w:edGrp="everyone" w:colFirst="2" w:colLast="2"/>
            <w:r>
              <w:t>1-й аралық бақылау</w:t>
            </w:r>
          </w:p>
        </w:tc>
        <w:tc>
          <w:tcPr>
            <w:tcW w:w="0" w:type="auto"/>
            <w:gridSpan w:val="2"/>
          </w:tcPr>
          <w:p w:rsidR="00FC04B0" w:rsidRDefault="00FC04B0">
            <w:pPr>
              <w:pStyle w:val="a3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FC04B0" w:rsidRDefault="002B3FBB">
            <w:pPr>
              <w:pStyle w:val="a3"/>
              <w:jc w:val="center"/>
            </w:pPr>
            <w:r>
              <w:t>0-100</w:t>
            </w:r>
          </w:p>
        </w:tc>
      </w:tr>
      <w:tr w:rsidR="00FC04B0">
        <w:tc>
          <w:tcPr>
            <w:tcW w:w="0" w:type="auto"/>
            <w:vMerge/>
          </w:tcPr>
          <w:p w:rsidR="00FC04B0" w:rsidRDefault="00FC04B0">
            <w:pPr>
              <w:pStyle w:val="a3"/>
              <w:jc w:val="center"/>
            </w:pPr>
            <w:permStart w:id="297807087" w:edGrp="everyone" w:colFirst="1" w:colLast="1"/>
            <w:permStart w:id="1709453861" w:edGrp="everyone" w:colFirst="2" w:colLast="2"/>
            <w:permStart w:id="603068427" w:edGrp="everyone" w:colFirst="4" w:colLast="4"/>
            <w:permEnd w:id="1850156513"/>
            <w:permEnd w:id="733371976"/>
          </w:p>
        </w:tc>
        <w:tc>
          <w:tcPr>
            <w:tcW w:w="0" w:type="auto"/>
            <w:gridSpan w:val="2"/>
          </w:tcPr>
          <w:p w:rsidR="00FC04B0" w:rsidRDefault="00FC04B0">
            <w:pPr>
              <w:pStyle w:val="a3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FC04B0" w:rsidRDefault="00FC04B0">
            <w:pPr>
              <w:pStyle w:val="a3"/>
              <w:jc w:val="center"/>
            </w:pPr>
          </w:p>
        </w:tc>
      </w:tr>
      <w:tr w:rsidR="00FC04B0">
        <w:tc>
          <w:tcPr>
            <w:tcW w:w="0" w:type="auto"/>
            <w:vMerge/>
          </w:tcPr>
          <w:p w:rsidR="00FC04B0" w:rsidRDefault="00FC04B0">
            <w:pPr>
              <w:pStyle w:val="a3"/>
              <w:jc w:val="center"/>
            </w:pPr>
            <w:permStart w:id="1539386693" w:edGrp="everyone" w:colFirst="1" w:colLast="1"/>
            <w:permStart w:id="1161837222" w:edGrp="everyone" w:colFirst="2" w:colLast="2"/>
            <w:permEnd w:id="297807087"/>
            <w:permEnd w:id="1709453861"/>
            <w:permEnd w:id="603068427"/>
          </w:p>
        </w:tc>
        <w:tc>
          <w:tcPr>
            <w:tcW w:w="0" w:type="auto"/>
            <w:gridSpan w:val="2"/>
          </w:tcPr>
          <w:p w:rsidR="00FC04B0" w:rsidRDefault="00FC04B0">
            <w:pPr>
              <w:pStyle w:val="a3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FC04B0" w:rsidRDefault="00FC04B0">
            <w:pPr>
              <w:pStyle w:val="a3"/>
              <w:jc w:val="center"/>
            </w:pPr>
          </w:p>
        </w:tc>
      </w:tr>
      <w:tr w:rsidR="00FC04B0">
        <w:tc>
          <w:tcPr>
            <w:tcW w:w="0" w:type="auto"/>
            <w:vMerge w:val="restart"/>
          </w:tcPr>
          <w:p w:rsidR="00FC04B0" w:rsidRDefault="002B3FBB">
            <w:pPr>
              <w:pStyle w:val="a3"/>
              <w:jc w:val="center"/>
            </w:pPr>
            <w:permStart w:id="622098951" w:edGrp="everyone" w:colFirst="1" w:colLast="1"/>
            <w:permStart w:id="1301682239" w:edGrp="everyone" w:colFirst="2" w:colLast="2"/>
            <w:permEnd w:id="1539386693"/>
            <w:permEnd w:id="1161837222"/>
            <w:r>
              <w:t>2-й аралық бақылау</w:t>
            </w:r>
          </w:p>
        </w:tc>
        <w:tc>
          <w:tcPr>
            <w:tcW w:w="0" w:type="auto"/>
            <w:gridSpan w:val="2"/>
          </w:tcPr>
          <w:p w:rsidR="00FC04B0" w:rsidRDefault="00FC04B0">
            <w:pPr>
              <w:pStyle w:val="a3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FC04B0" w:rsidRDefault="002B3FBB">
            <w:pPr>
              <w:pStyle w:val="a3"/>
              <w:jc w:val="center"/>
            </w:pPr>
            <w:r>
              <w:t>0-100</w:t>
            </w:r>
          </w:p>
        </w:tc>
      </w:tr>
      <w:tr w:rsidR="00FC04B0">
        <w:tc>
          <w:tcPr>
            <w:tcW w:w="0" w:type="auto"/>
            <w:vMerge/>
          </w:tcPr>
          <w:p w:rsidR="00FC04B0" w:rsidRDefault="00FC04B0">
            <w:pPr>
              <w:pStyle w:val="a3"/>
              <w:jc w:val="center"/>
            </w:pPr>
            <w:permStart w:id="1690117855" w:edGrp="everyone" w:colFirst="1" w:colLast="1"/>
            <w:permStart w:id="791510939" w:edGrp="everyone" w:colFirst="2" w:colLast="2"/>
            <w:permStart w:id="109250866" w:edGrp="everyone" w:colFirst="4" w:colLast="4"/>
            <w:permEnd w:id="622098951"/>
            <w:permEnd w:id="1301682239"/>
          </w:p>
        </w:tc>
        <w:tc>
          <w:tcPr>
            <w:tcW w:w="0" w:type="auto"/>
            <w:gridSpan w:val="2"/>
          </w:tcPr>
          <w:p w:rsidR="00FC04B0" w:rsidRDefault="00FC04B0">
            <w:pPr>
              <w:pStyle w:val="a3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FC04B0" w:rsidRDefault="00FC04B0">
            <w:pPr>
              <w:pStyle w:val="a3"/>
              <w:jc w:val="center"/>
            </w:pPr>
          </w:p>
        </w:tc>
      </w:tr>
      <w:tr w:rsidR="00FC04B0">
        <w:tc>
          <w:tcPr>
            <w:tcW w:w="0" w:type="auto"/>
            <w:vMerge/>
          </w:tcPr>
          <w:p w:rsidR="00FC04B0" w:rsidRDefault="00FC04B0">
            <w:pPr>
              <w:pStyle w:val="a3"/>
              <w:jc w:val="center"/>
            </w:pPr>
            <w:permStart w:id="1537307828" w:edGrp="everyone" w:colFirst="1" w:colLast="1"/>
            <w:permStart w:id="500790613" w:edGrp="everyone" w:colFirst="2" w:colLast="2"/>
            <w:permEnd w:id="1690117855"/>
            <w:permEnd w:id="791510939"/>
            <w:permEnd w:id="109250866"/>
          </w:p>
        </w:tc>
        <w:tc>
          <w:tcPr>
            <w:tcW w:w="0" w:type="auto"/>
            <w:gridSpan w:val="2"/>
          </w:tcPr>
          <w:p w:rsidR="00FC04B0" w:rsidRDefault="00FC04B0">
            <w:pPr>
              <w:pStyle w:val="a3"/>
            </w:pPr>
          </w:p>
        </w:tc>
        <w:tc>
          <w:tcPr>
            <w:tcW w:w="0" w:type="auto"/>
          </w:tcPr>
          <w:p w:rsidR="00FC04B0" w:rsidRDefault="00FC04B0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FC04B0" w:rsidRDefault="00FC04B0">
            <w:pPr>
              <w:pStyle w:val="a3"/>
              <w:jc w:val="center"/>
            </w:pPr>
          </w:p>
        </w:tc>
      </w:tr>
      <w:permEnd w:id="1537307828"/>
      <w:permEnd w:id="500790613"/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Қорытынды</w:t>
            </w:r>
            <w:r>
              <w:t xml:space="preserve"> бақылау</w:t>
            </w:r>
          </w:p>
        </w:tc>
        <w:tc>
          <w:tcPr>
            <w:tcW w:w="0" w:type="auto"/>
            <w:hMerge w:val="restart"/>
          </w:tcPr>
          <w:p w:rsidR="00FC04B0" w:rsidRDefault="002B3FBB">
            <w:pPr>
              <w:pStyle w:val="a3"/>
            </w:pPr>
            <w:r>
              <w:t>экзамен</w:t>
            </w:r>
          </w:p>
        </w:tc>
        <w:tc>
          <w:tcPr>
            <w:tcW w:w="0" w:type="auto"/>
            <w:gridSpan w:val="2"/>
            <w:hMerge/>
          </w:tcPr>
          <w:p w:rsidR="00FC04B0" w:rsidRDefault="00FC04B0">
            <w:pPr>
              <w:pStyle w:val="a3"/>
            </w:pP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0-100</w:t>
            </w:r>
          </w:p>
        </w:tc>
      </w:tr>
    </w:tbl>
    <w:p w:rsidR="00FC04B0" w:rsidRDefault="00FC04B0">
      <w:pPr>
        <w:pStyle w:val="a3"/>
      </w:pPr>
    </w:p>
    <w:p w:rsidR="00FC04B0" w:rsidRDefault="002B3FBB">
      <w:pPr>
        <w:pStyle w:val="a3"/>
        <w:ind w:firstLine="567"/>
      </w:pPr>
      <w:r>
        <w:t>Пән бойынша білім алушының білімін қорытынды бағалау 100 баллдық жүйе бойынша жүзеге асырылады және:</w:t>
      </w:r>
    </w:p>
    <w:p w:rsidR="00FC04B0" w:rsidRDefault="002B3FBB">
      <w:pPr>
        <w:pStyle w:val="a3"/>
        <w:ind w:firstLine="567"/>
      </w:pPr>
      <w:r>
        <w:t xml:space="preserve">- Емтиханда алынған нәтиженің </w:t>
      </w:r>
      <w:r>
        <w:t>40%;</w:t>
      </w:r>
    </w:p>
    <w:p w:rsidR="00FC04B0" w:rsidRDefault="002B3FBB">
      <w:pPr>
        <w:pStyle w:val="a3"/>
        <w:ind w:firstLine="567"/>
      </w:pPr>
      <w:r>
        <w:t>- Ағымдағы үлгерімнің 60% - ы.</w:t>
      </w:r>
    </w:p>
    <w:p w:rsidR="00FC04B0" w:rsidRDefault="00FC04B0">
      <w:pPr>
        <w:pStyle w:val="a3"/>
      </w:pPr>
    </w:p>
    <w:p w:rsidR="00FC04B0" w:rsidRDefault="002B3FBB">
      <w:pPr>
        <w:pStyle w:val="a3"/>
        <w:ind w:firstLine="567"/>
      </w:pPr>
      <w:r>
        <w:t>Қорытынды</w:t>
      </w:r>
      <w:r>
        <w:t xml:space="preserve"> бағаны есептеу формуласы</w:t>
      </w:r>
    </w:p>
    <w:p w:rsidR="00FC04B0" w:rsidRDefault="00FC04B0">
      <w:pPr>
        <w:pStyle w:val="a3"/>
      </w:pPr>
    </w:p>
    <w:p w:rsidR="00FC04B0" w:rsidRDefault="002B3FBB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FC04B0" w:rsidRDefault="00FC04B0">
      <w:pPr>
        <w:pStyle w:val="a3"/>
      </w:pPr>
    </w:p>
    <w:p w:rsidR="00FC04B0" w:rsidRDefault="002B3FBB">
      <w:pPr>
        <w:pStyle w:val="a3"/>
        <w:ind w:firstLine="567"/>
      </w:pPr>
      <w:r>
        <w:t>мұндағы, Р1, Р2-тиісінше бірінші, екінші рейтингті бағалаудың сандық эквиваленттері;</w:t>
      </w:r>
    </w:p>
    <w:p w:rsidR="00FC04B0" w:rsidRDefault="002B3FBB">
      <w:pPr>
        <w:pStyle w:val="a3"/>
        <w:ind w:firstLine="567"/>
      </w:pPr>
      <w:r>
        <w:t>Э – емтихандағы бағаның сандық баламасы.</w:t>
      </w:r>
    </w:p>
    <w:p w:rsidR="00FC04B0" w:rsidRDefault="00FC04B0">
      <w:pPr>
        <w:pStyle w:val="a3"/>
      </w:pPr>
    </w:p>
    <w:p w:rsidR="00FC04B0" w:rsidRDefault="002B3FBB">
      <w:pPr>
        <w:pStyle w:val="a3"/>
        <w:ind w:firstLine="567"/>
      </w:pPr>
      <w:r>
        <w:t>Қортынды</w:t>
      </w:r>
      <w:r>
        <w:t xml:space="preserve"> әріптік бағасы және </w:t>
      </w:r>
      <w:r>
        <w:t>оның балдық сандық эквиваленті:</w:t>
      </w:r>
    </w:p>
    <w:p w:rsidR="00FC04B0" w:rsidRDefault="00FC04B0">
      <w:pPr>
        <w:pStyle w:val="a3"/>
      </w:pPr>
    </w:p>
    <w:p w:rsidR="00FC04B0" w:rsidRDefault="002B3FBB">
      <w:pPr>
        <w:pStyle w:val="a3"/>
        <w:ind w:firstLine="567"/>
      </w:pPr>
      <w:r>
        <w:rPr>
          <w:b/>
        </w:rPr>
        <w:t>Білім алушылардың оқу жетістіктерін бағалаудың дәстүрлі бағалар шәкіле және ECTS (иситиэс) аударылған балдық-рейтингтік әріптік жүйесі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003"/>
        <w:gridCol w:w="1584"/>
        <w:gridCol w:w="1391"/>
        <w:gridCol w:w="2188"/>
        <w:gridCol w:w="3522"/>
      </w:tblGrid>
      <w:tr w:rsidR="00FC04B0">
        <w:trPr>
          <w:tblHeader/>
        </w:trPr>
        <w:tc>
          <w:tcPr>
            <w:tcW w:w="600" w:type="pct"/>
          </w:tcPr>
          <w:p w:rsidR="00FC04B0" w:rsidRDefault="002B3FBB">
            <w:pPr>
              <w:pStyle w:val="a3"/>
              <w:jc w:val="center"/>
            </w:pPr>
            <w:r>
              <w:t>Әріптік</w:t>
            </w:r>
            <w:r>
              <w:t xml:space="preserve"> жүйе бойынша бағалар</w:t>
            </w:r>
          </w:p>
        </w:tc>
        <w:tc>
          <w:tcPr>
            <w:tcW w:w="900" w:type="pct"/>
          </w:tcPr>
          <w:p w:rsidR="00FC04B0" w:rsidRDefault="002B3FBB">
            <w:pPr>
              <w:pStyle w:val="a3"/>
              <w:jc w:val="center"/>
            </w:pPr>
            <w:r>
              <w:t>Балдардың сандық эквиваленті</w:t>
            </w:r>
          </w:p>
        </w:tc>
        <w:tc>
          <w:tcPr>
            <w:tcW w:w="800" w:type="pct"/>
          </w:tcPr>
          <w:p w:rsidR="00FC04B0" w:rsidRDefault="002B3FBB">
            <w:pPr>
              <w:pStyle w:val="a3"/>
              <w:jc w:val="center"/>
            </w:pPr>
            <w:r>
              <w:t>Балдар (%-тік құрамы)</w:t>
            </w:r>
          </w:p>
        </w:tc>
        <w:tc>
          <w:tcPr>
            <w:tcW w:w="800" w:type="pct"/>
          </w:tcPr>
          <w:p w:rsidR="00FC04B0" w:rsidRDefault="002B3FBB">
            <w:pPr>
              <w:pStyle w:val="a3"/>
              <w:jc w:val="center"/>
            </w:pPr>
            <w:r>
              <w:t>Дәстүрлі</w:t>
            </w:r>
            <w:r>
              <w:t xml:space="preserve"> жүйе бойынша бағалар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Өлшем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FC04B0" w:rsidRDefault="002B3FBB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</w:tc>
        <w:tc>
          <w:tcPr>
            <w:tcW w:w="0" w:type="auto"/>
            <w:vMerge w:val="restart"/>
          </w:tcPr>
          <w:p w:rsidR="00FC04B0" w:rsidRDefault="002B3FBB">
            <w:pPr>
              <w:pStyle w:val="a3"/>
              <w:jc w:val="center"/>
            </w:pPr>
            <w:r>
              <w:t xml:space="preserve">Курстың теориялық мазмұны толығымен игерілді, игерілген материалмен жұмыс істеудің қажетті практикалық дағдылары қалыптасты, оқу бағдарламасында қарастырылған барлық оқу тапсырмалары орындалды, оларды </w:t>
            </w:r>
            <w:r>
              <w:t xml:space="preserve">орындау сапасы максимумға жақын балл </w:t>
            </w:r>
            <w:r>
              <w:lastRenderedPageBreak/>
              <w:t>санымен бағаланды.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FC04B0" w:rsidRDefault="00FC04B0">
            <w:pPr>
              <w:pStyle w:val="a3"/>
            </w:pPr>
          </w:p>
        </w:tc>
        <w:tc>
          <w:tcPr>
            <w:tcW w:w="0" w:type="auto"/>
            <w:vMerge/>
          </w:tcPr>
          <w:p w:rsidR="00FC04B0" w:rsidRDefault="00FC04B0">
            <w:pPr>
              <w:pStyle w:val="a3"/>
            </w:pP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FC04B0" w:rsidRDefault="002B3FBB">
            <w:pPr>
              <w:pStyle w:val="a3"/>
              <w:jc w:val="center"/>
            </w:pPr>
            <w:r>
              <w:t>Жақсы</w:t>
            </w:r>
          </w:p>
        </w:tc>
        <w:tc>
          <w:tcPr>
            <w:tcW w:w="0" w:type="auto"/>
            <w:vMerge w:val="restart"/>
          </w:tcPr>
          <w:p w:rsidR="00FC04B0" w:rsidRDefault="002B3FBB">
            <w:pPr>
              <w:pStyle w:val="a3"/>
            </w:pPr>
            <w:r>
              <w:t xml:space="preserve">Курстың теориялық мазмұны толығымен, олқылықтарсыз игерілді, игерілген материалмен жұмыс істеудің кейбір практикалық дағдылары жеткіліксіз қалыптасты, оқу </w:t>
            </w:r>
            <w:r>
              <w:t>бағдарламасында қарастырылған барлық оқу тапсырмалары орындалды, олардың ешқайсысының орындалу сапасы ең аз балл санымен бағаланбады, тапсырмалардың кейбір түрлері қателіктермен орындалды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FC04B0" w:rsidRDefault="00FC04B0">
            <w:pPr>
              <w:pStyle w:val="a3"/>
            </w:pPr>
          </w:p>
        </w:tc>
        <w:tc>
          <w:tcPr>
            <w:tcW w:w="0" w:type="auto"/>
            <w:vMerge/>
          </w:tcPr>
          <w:p w:rsidR="00FC04B0" w:rsidRDefault="00FC04B0">
            <w:pPr>
              <w:pStyle w:val="a3"/>
            </w:pP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FC04B0" w:rsidRDefault="00FC04B0">
            <w:pPr>
              <w:pStyle w:val="a3"/>
            </w:pPr>
          </w:p>
        </w:tc>
        <w:tc>
          <w:tcPr>
            <w:tcW w:w="0" w:type="auto"/>
            <w:vMerge/>
          </w:tcPr>
          <w:p w:rsidR="00FC04B0" w:rsidRDefault="00FC04B0">
            <w:pPr>
              <w:pStyle w:val="a3"/>
            </w:pP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FC04B0" w:rsidRDefault="00FC04B0">
            <w:pPr>
              <w:pStyle w:val="a3"/>
            </w:pPr>
          </w:p>
        </w:tc>
        <w:tc>
          <w:tcPr>
            <w:tcW w:w="0" w:type="auto"/>
            <w:vMerge/>
          </w:tcPr>
          <w:p w:rsidR="00FC04B0" w:rsidRDefault="00FC04B0">
            <w:pPr>
              <w:pStyle w:val="a3"/>
            </w:pP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FC04B0" w:rsidRDefault="002B3FBB">
            <w:pPr>
              <w:pStyle w:val="a3"/>
              <w:jc w:val="center"/>
            </w:pPr>
            <w:r>
              <w:t>Қанағаттанарлық</w:t>
            </w:r>
          </w:p>
        </w:tc>
        <w:tc>
          <w:tcPr>
            <w:tcW w:w="0" w:type="auto"/>
            <w:vMerge w:val="restart"/>
          </w:tcPr>
          <w:p w:rsidR="00FC04B0" w:rsidRDefault="002B3FBB">
            <w:pPr>
              <w:pStyle w:val="a3"/>
            </w:pPr>
            <w:r>
              <w:t>Курстың теориялық мазмұны ішінара игерілді, бірақ олқылықтар маңызды емес, игерілген материалмен жұмыс істеудің қажетті практикалық дағдылары негізінен қалыптасады, оқу бағдарламасында қарастырылған оқу тапсырмаларының көпшілігі орындалады,</w:t>
            </w:r>
            <w:r>
              <w:t xml:space="preserve"> кейбір орындалған тапсырмаларда қателер болуы мүмкін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FC04B0" w:rsidRDefault="00FC04B0">
            <w:pPr>
              <w:pStyle w:val="a3"/>
            </w:pPr>
          </w:p>
        </w:tc>
        <w:tc>
          <w:tcPr>
            <w:tcW w:w="0" w:type="auto"/>
            <w:vMerge/>
          </w:tcPr>
          <w:p w:rsidR="00FC04B0" w:rsidRDefault="00FC04B0">
            <w:pPr>
              <w:pStyle w:val="a3"/>
            </w:pP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FC04B0" w:rsidRDefault="00FC04B0">
            <w:pPr>
              <w:pStyle w:val="a3"/>
            </w:pPr>
          </w:p>
        </w:tc>
        <w:tc>
          <w:tcPr>
            <w:tcW w:w="0" w:type="auto"/>
            <w:vMerge/>
          </w:tcPr>
          <w:p w:rsidR="00FC04B0" w:rsidRDefault="00FC04B0">
            <w:pPr>
              <w:pStyle w:val="a3"/>
            </w:pP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FC04B0" w:rsidRDefault="00FC04B0">
            <w:pPr>
              <w:pStyle w:val="a3"/>
            </w:pPr>
          </w:p>
        </w:tc>
        <w:tc>
          <w:tcPr>
            <w:tcW w:w="0" w:type="auto"/>
            <w:vMerge/>
          </w:tcPr>
          <w:p w:rsidR="00FC04B0" w:rsidRDefault="00FC04B0">
            <w:pPr>
              <w:pStyle w:val="a3"/>
            </w:pP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FC04B0" w:rsidRDefault="002B3FBB">
            <w:pPr>
              <w:pStyle w:val="a3"/>
              <w:jc w:val="center"/>
            </w:pPr>
            <w:r>
              <w:t>Қанағаттанарлықсыз</w:t>
            </w:r>
          </w:p>
        </w:tc>
        <w:tc>
          <w:tcPr>
            <w:tcW w:w="0" w:type="auto"/>
            <w:vMerge w:val="restart"/>
          </w:tcPr>
          <w:p w:rsidR="00FC04B0" w:rsidRDefault="002B3FBB">
            <w:pPr>
              <w:pStyle w:val="a3"/>
            </w:pPr>
            <w:r>
              <w:t xml:space="preserve">Курстың теориялық мазмұны игерілмеген, жұмыстың қажетті практикалық дағдылары қалыптаспаған, орындалған оқу </w:t>
            </w:r>
            <w:r>
              <w:t>тапсырмаларында өрескел қателер бар, Курс материалы бойынша қосымша өзіндік жұмыс оқу тапсырмаларын орындау сапасын айтарлықтай арттыруға әкелмейді.</w:t>
            </w:r>
          </w:p>
        </w:tc>
      </w:tr>
      <w:tr w:rsidR="00FC04B0"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FC04B0" w:rsidRDefault="002B3FBB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FC04B0" w:rsidRDefault="00FC04B0">
            <w:pPr>
              <w:pStyle w:val="a3"/>
            </w:pPr>
          </w:p>
        </w:tc>
        <w:tc>
          <w:tcPr>
            <w:tcW w:w="0" w:type="auto"/>
            <w:vMerge/>
          </w:tcPr>
          <w:p w:rsidR="00FC04B0" w:rsidRDefault="00FC04B0">
            <w:pPr>
              <w:pStyle w:val="a3"/>
            </w:pPr>
          </w:p>
        </w:tc>
      </w:tr>
    </w:tbl>
    <w:p w:rsidR="00FC04B0" w:rsidRDefault="00FC04B0">
      <w:pPr>
        <w:pStyle w:val="a3"/>
      </w:pPr>
    </w:p>
    <w:p w:rsidR="00FC04B0" w:rsidRDefault="002B3FBB">
      <w:pPr>
        <w:pStyle w:val="a3"/>
        <w:jc w:val="center"/>
      </w:pPr>
      <w:r>
        <w:rPr>
          <w:b/>
        </w:rPr>
        <w:t>4 ПӘНДЕР САЯСАТЫ</w:t>
      </w:r>
    </w:p>
    <w:p w:rsidR="00FC04B0" w:rsidRDefault="00FC04B0">
      <w:pPr>
        <w:pStyle w:val="a3"/>
      </w:pPr>
    </w:p>
    <w:p w:rsidR="00FC04B0" w:rsidRDefault="002B3FBB">
      <w:pPr>
        <w:pStyle w:val="a3"/>
        <w:ind w:firstLine="567"/>
      </w:pPr>
      <w:permStart w:id="2010131941" w:edGrp="none"/>
      <w:r>
        <w:t>Білім алушы міндетті:</w:t>
      </w:r>
    </w:p>
    <w:p w:rsidR="00FC04B0" w:rsidRDefault="002B3FBB">
      <w:pPr>
        <w:pStyle w:val="a3"/>
        <w:ind w:firstLine="567"/>
      </w:pPr>
      <w:r>
        <w:t xml:space="preserve">Студент міндетті: - академиялық адалдық ережелерін </w:t>
      </w:r>
      <w:r>
        <w:t>қатаң</w:t>
      </w:r>
      <w:r>
        <w:t xml:space="preserve"> сақтау; - сабаққа кешікпеу; - сабаққа қатыспаңыз (ауруға байланысты болмаған жағдайда - дәрігердің анықтамасын ұсыну); - оқу кезінде киім стилі - іскерлік; - оқу процесіне белсенді қатысу; - үй тапсырмаларын өз бетінше және уақтылы орындау; - студент</w:t>
      </w:r>
      <w:r>
        <w:t xml:space="preserve">терге, оқытушыларға және </w:t>
      </w:r>
      <w:r>
        <w:lastRenderedPageBreak/>
        <w:t>университет қызметкерлеріне шыдамды, ашық және мейірімді болуға; - топта жұмыс істеуге ықпал ету және пікірталастарға қатысу; - уақтылы және міндетті болу (кідіріс, жіберілмеу, мінез-құлық, тапсырмалардың кеш орындалуы, емтиханға к</w:t>
      </w:r>
      <w:r>
        <w:t>елмеу); - ШҚМТУ студенттерінің академиялық адалдық кодексін сақтау.</w:t>
      </w:r>
    </w:p>
    <w:permEnd w:id="2010131941"/>
    <w:p w:rsidR="00FC04B0" w:rsidRDefault="00FC04B0">
      <w:pPr>
        <w:pStyle w:val="a3"/>
      </w:pPr>
    </w:p>
    <w:p w:rsidR="00FC04B0" w:rsidRDefault="002B3FBB">
      <w:pPr>
        <w:pStyle w:val="a3"/>
        <w:jc w:val="center"/>
      </w:pPr>
      <w:r>
        <w:rPr>
          <w:b/>
        </w:rPr>
        <w:t>5 ҰСЫНЫЛАТЫН ӘДЕБИЕТТЕР ТІЗІМІ</w:t>
      </w:r>
    </w:p>
    <w:p w:rsidR="00FC04B0" w:rsidRDefault="00FC04B0">
      <w:pPr>
        <w:pStyle w:val="a3"/>
      </w:pPr>
    </w:p>
    <w:p w:rsidR="00FC04B0" w:rsidRDefault="002B3FBB">
      <w:pPr>
        <w:pStyle w:val="a3"/>
        <w:jc w:val="center"/>
      </w:pPr>
      <w:r>
        <w:rPr>
          <w:b/>
        </w:rPr>
        <w:t>5.1 Негізгі әдебиет</w:t>
      </w:r>
    </w:p>
    <w:p w:rsidR="00FC04B0" w:rsidRDefault="00FC04B0">
      <w:pPr>
        <w:pStyle w:val="a3"/>
      </w:pPr>
    </w:p>
    <w:p w:rsidR="00FC04B0" w:rsidRDefault="002B3FBB">
      <w:pPr>
        <w:pStyle w:val="a3"/>
        <w:ind w:firstLine="567"/>
      </w:pPr>
      <w:permStart w:id="1434994227" w:edGrp="none"/>
      <w:r>
        <w:t>1. 1 Лебедев Т.В., Дроздова Т.А. Управление затратами на предприятии. - М.: 5-е издание, 2016.</w:t>
      </w:r>
    </w:p>
    <w:p w:rsidR="00FC04B0" w:rsidRDefault="002B3FBB">
      <w:pPr>
        <w:pStyle w:val="a3"/>
        <w:ind w:firstLine="567"/>
      </w:pPr>
      <w:r>
        <w:t>2. 2 Либерман В.В. Управление затратами</w:t>
      </w:r>
      <w:r>
        <w:t>. - М.: Дело, 2017.</w:t>
      </w:r>
    </w:p>
    <w:p w:rsidR="00FC04B0" w:rsidRDefault="002B3FBB">
      <w:pPr>
        <w:pStyle w:val="a3"/>
        <w:ind w:firstLine="567"/>
      </w:pPr>
      <w:r>
        <w:t>3. 3 Котляров С.А. Управление затратами: Учебное пособие. - СПб.: Питер, 2015.</w:t>
      </w:r>
    </w:p>
    <w:p w:rsidR="00FC04B0" w:rsidRDefault="002B3FBB">
      <w:pPr>
        <w:pStyle w:val="a3"/>
        <w:ind w:firstLine="567"/>
      </w:pPr>
      <w:r>
        <w:t>4. 4 Гомонко Э.А., Тарасова Т.Ф. Управление затратами на предприятии. - М.: КНОРУС, 2015.</w:t>
      </w:r>
    </w:p>
    <w:p w:rsidR="00FC04B0" w:rsidRDefault="002B3FBB">
      <w:pPr>
        <w:pStyle w:val="a3"/>
        <w:ind w:firstLine="567"/>
      </w:pPr>
      <w:r>
        <w:t>5. 5 Серебренников Г.Г. Основы управления затратами. - М.: Дело, 20</w:t>
      </w:r>
      <w:r>
        <w:t>16.</w:t>
      </w:r>
    </w:p>
    <w:p w:rsidR="00FC04B0" w:rsidRDefault="002B3FBB">
      <w:pPr>
        <w:pStyle w:val="a3"/>
        <w:ind w:firstLine="567"/>
      </w:pPr>
      <w:r>
        <w:t>6. 6 Друри К. Производственный и управленческий учет. - М.: Аудит, ЮНИТИ, 2016.</w:t>
      </w:r>
    </w:p>
    <w:p w:rsidR="00FC04B0" w:rsidRDefault="002B3FBB">
      <w:pPr>
        <w:pStyle w:val="a3"/>
        <w:ind w:firstLine="567"/>
      </w:pPr>
      <w:r>
        <w:t>7. 7 Савицкая Г.В. - Анализ хозяйственной деятельности предприятия. - М.: ИНФРА-М, 2017.</w:t>
      </w:r>
    </w:p>
    <w:p w:rsidR="00FC04B0" w:rsidRDefault="002B3FBB">
      <w:pPr>
        <w:pStyle w:val="a3"/>
        <w:ind w:firstLine="567"/>
      </w:pPr>
      <w:r>
        <w:t>8. 8 Дюсембаев К.Ш. Анализ финансового положения предприятия. - Алматы, 2015.</w:t>
      </w:r>
    </w:p>
    <w:p w:rsidR="00FC04B0" w:rsidRDefault="002B3FBB">
      <w:pPr>
        <w:pStyle w:val="a3"/>
        <w:ind w:firstLine="567"/>
      </w:pPr>
      <w:r>
        <w:t xml:space="preserve">9. 9 </w:t>
      </w:r>
      <w:r>
        <w:t>Куатова Д.Я. Экономика предприятия: Учебное пособие. - Алматы: Экономика, 2011.</w:t>
      </w:r>
    </w:p>
    <w:permEnd w:id="1434994227"/>
    <w:p w:rsidR="00FC04B0" w:rsidRDefault="00FC04B0">
      <w:pPr>
        <w:pStyle w:val="a3"/>
      </w:pPr>
    </w:p>
    <w:p w:rsidR="00FC04B0" w:rsidRDefault="002B3FBB">
      <w:pPr>
        <w:pStyle w:val="a3"/>
        <w:jc w:val="center"/>
      </w:pPr>
      <w:r>
        <w:rPr>
          <w:b/>
        </w:rPr>
        <w:t>5.2 Қосымша әдебиеттер</w:t>
      </w:r>
    </w:p>
    <w:p w:rsidR="00FC04B0" w:rsidRDefault="00FC04B0">
      <w:pPr>
        <w:pStyle w:val="a3"/>
      </w:pPr>
    </w:p>
    <w:p w:rsidR="00FC04B0" w:rsidRDefault="002B3FBB">
      <w:pPr>
        <w:pStyle w:val="a3"/>
        <w:ind w:firstLine="567"/>
      </w:pPr>
      <w:permStart w:id="1583160654" w:edGrp="none"/>
      <w:r>
        <w:t>1. 1 Кодекс РК «О налогах и других обязательных платежах в бюджет (Налоговый Кодекс)».</w:t>
      </w:r>
    </w:p>
    <w:p w:rsidR="00FC04B0" w:rsidRDefault="002B3FBB">
      <w:pPr>
        <w:pStyle w:val="a3"/>
        <w:ind w:firstLine="567"/>
      </w:pPr>
      <w:r>
        <w:t>2. 2 Друри К. Введение в управленческий и производственный учет.</w:t>
      </w:r>
      <w:r>
        <w:t xml:space="preserve"> - М.: Аудит, 2016.</w:t>
      </w:r>
    </w:p>
    <w:p w:rsidR="00FC04B0" w:rsidRDefault="002B3FBB">
      <w:pPr>
        <w:pStyle w:val="a3"/>
        <w:ind w:firstLine="567"/>
      </w:pPr>
      <w:r>
        <w:t>3. 3 Дюсембаев К.Ш., Егембердиева С.Ш., Дюсембаева З.К. Аудит и анализ финансовой отчетности. – Алматы: «Каржы – каражат», 2016.</w:t>
      </w:r>
    </w:p>
    <w:p w:rsidR="00FC04B0" w:rsidRDefault="002B3FBB">
      <w:pPr>
        <w:pStyle w:val="a3"/>
        <w:ind w:firstLine="567"/>
      </w:pPr>
      <w:r>
        <w:t>4. 4 Вахрушина М.А. Управленческий анализ: Учеб. пособие / М.А. Вахрушина. 3-е изд. – М.: Омега–Л, 2016.</w:t>
      </w:r>
    </w:p>
    <w:p w:rsidR="00FC04B0" w:rsidRDefault="002B3FBB">
      <w:pPr>
        <w:pStyle w:val="a3"/>
        <w:ind w:firstLine="567"/>
      </w:pPr>
      <w:r>
        <w:t>5.</w:t>
      </w:r>
      <w:r>
        <w:t xml:space="preserve"> 5 Безруких П.С. Учет затрат и калькулирование в промышленности / П.С. Безруких. - М.: Финансы и статистика, 2017.</w:t>
      </w:r>
      <w:permEnd w:id="1583160654"/>
    </w:p>
    <w:sectPr w:rsidR="00FC04B0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3FBB" w:rsidRDefault="002B3FBB">
      <w:pPr>
        <w:spacing w:after="0" w:line="240" w:lineRule="auto"/>
      </w:pPr>
      <w:r>
        <w:separator/>
      </w:r>
    </w:p>
  </w:endnote>
  <w:endnote w:type="continuationSeparator" w:id="0">
    <w:p w:rsidR="002B3FBB" w:rsidRDefault="002B3F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3FBB" w:rsidRDefault="002B3FBB">
      <w:pPr>
        <w:spacing w:after="0" w:line="240" w:lineRule="auto"/>
      </w:pPr>
      <w:r>
        <w:separator/>
      </w:r>
    </w:p>
  </w:footnote>
  <w:footnote w:type="continuationSeparator" w:id="0">
    <w:p w:rsidR="002B3FBB" w:rsidRDefault="002B3F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FC04B0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FC04B0" w:rsidRDefault="002B3FBB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FC04B0" w:rsidRDefault="002B3FBB">
          <w:pPr>
            <w:pStyle w:val="a5"/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</w:tc>
      <w:tc>
        <w:tcPr>
          <w:tcW w:w="1501" w:type="dxa"/>
          <w:vMerge w:val="restart"/>
          <w:vAlign w:val="center"/>
        </w:tcPr>
        <w:p w:rsidR="00FC04B0" w:rsidRDefault="002B3FBB">
          <w:pPr>
            <w:pStyle w:val="a5"/>
          </w:pPr>
          <w:r>
            <w:fldChar w:fldCharType="begin"/>
          </w:r>
          <w:r>
            <w:instrText>PAGE</w:instrText>
          </w:r>
          <w:r w:rsidR="00D21C6F">
            <w:fldChar w:fldCharType="separate"/>
          </w:r>
          <w:r w:rsidR="00D21C6F">
            <w:rPr>
              <w:noProof/>
            </w:rPr>
            <w:t>10</w:t>
          </w:r>
          <w: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 w:rsidR="00D21C6F">
            <w:fldChar w:fldCharType="separate"/>
          </w:r>
          <w:r w:rsidR="00D21C6F">
            <w:rPr>
              <w:noProof/>
            </w:rPr>
            <w:t>10</w:t>
          </w:r>
          <w:r>
            <w:fldChar w:fldCharType="end"/>
          </w:r>
        </w:p>
      </w:tc>
    </w:tr>
    <w:tr w:rsidR="00FC04B0">
      <w:trPr>
        <w:cantSplit/>
        <w:trHeight w:val="310"/>
      </w:trPr>
      <w:tc>
        <w:tcPr>
          <w:tcW w:w="1129" w:type="dxa"/>
          <w:vMerge/>
        </w:tcPr>
        <w:p w:rsidR="00FC04B0" w:rsidRDefault="00FC04B0">
          <w:pPr>
            <w:pStyle w:val="a3"/>
          </w:pPr>
        </w:p>
      </w:tc>
      <w:tc>
        <w:tcPr>
          <w:tcW w:w="1921" w:type="dxa"/>
          <w:vAlign w:val="center"/>
        </w:tcPr>
        <w:p w:rsidR="00FC04B0" w:rsidRDefault="002B3FBB">
          <w:pPr>
            <w:pStyle w:val="a5"/>
          </w:pPr>
          <w:r>
            <w:rPr>
              <w:lang w:val="kk-KZ"/>
            </w:rPr>
            <w:t>Сапа менеджменті жүйесі</w:t>
          </w:r>
        </w:p>
      </w:tc>
      <w:tc>
        <w:tcPr>
          <w:tcW w:w="0" w:type="auto"/>
          <w:vAlign w:val="center"/>
        </w:tcPr>
        <w:p w:rsidR="00FC04B0" w:rsidRDefault="002B3FBB">
          <w:pPr>
            <w:pStyle w:val="a5"/>
          </w:pPr>
          <w:r>
            <w:t>II ШҚМТУ 701.01-III-2019</w:t>
          </w:r>
        </w:p>
        <w:p w:rsidR="00FC04B0" w:rsidRDefault="002B3FBB">
          <w:pPr>
            <w:pStyle w:val="a5"/>
          </w:pPr>
          <w:r>
            <w:rPr>
              <w:lang w:val="kk-KZ"/>
            </w:rPr>
            <w:t>Жұмыс оқу бағдарламасын (силлабусты) әзірлеу және рәсімдеу</w:t>
          </w:r>
        </w:p>
      </w:tc>
      <w:tc>
        <w:tcPr>
          <w:tcW w:w="1501" w:type="dxa"/>
          <w:vMerge/>
        </w:tcPr>
        <w:p w:rsidR="00FC04B0" w:rsidRDefault="00FC04B0">
          <w:pPr>
            <w:pStyle w:val="a3"/>
          </w:pPr>
        </w:p>
      </w:tc>
    </w:tr>
  </w:tbl>
  <w:p w:rsidR="00FC04B0" w:rsidRDefault="00FC04B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edit="readOnly" w:enforcement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C04B0"/>
    <w:rsid w:val="002B3FBB"/>
    <w:rsid w:val="00D21C6F"/>
    <w:rsid w:val="00FC0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96FE37-C416-45C9-A49D-DA45C87F5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1954</Words>
  <Characters>11140</Characters>
  <Application>Microsoft Office Word</Application>
  <DocSecurity>8</DocSecurity>
  <Lines>92</Lines>
  <Paragraphs>26</Paragraphs>
  <ScaleCrop>false</ScaleCrop>
  <Company>SPecialiST RePack</Company>
  <LinksUpToDate>false</LinksUpToDate>
  <CharactersWithSpaces>13068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3</cp:revision>
  <dcterms:created xsi:type="dcterms:W3CDTF">2020-10-31T11:53:00Z</dcterms:created>
  <dcterms:modified xsi:type="dcterms:W3CDTF">2020-10-31T11:55:00Z</dcterms:modified>
</cp:coreProperties>
</file>